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627F" w14:textId="77777777" w:rsidR="0092720E" w:rsidRPr="00517B34" w:rsidRDefault="0092720E" w:rsidP="00704725">
      <w:pPr>
        <w:spacing w:after="0" w:line="240" w:lineRule="auto"/>
        <w:ind w:left="-1440" w:right="10470"/>
        <w:rPr>
          <w:rFonts w:ascii="Times New Roman" w:eastAsia="Calibri" w:hAnsi="Times New Roman" w:cs="Times New Roman"/>
          <w:sz w:val="24"/>
          <w:szCs w:val="24"/>
          <w:lang w:val="sr-Latn-RS"/>
        </w:rPr>
      </w:pPr>
      <w:r w:rsidRPr="00517B34">
        <w:rPr>
          <w:rFonts w:ascii="Times New Roman" w:eastAsia="Calibri" w:hAnsi="Times New Roman" w:cs="Times New Roman"/>
          <w:noProof/>
          <w:sz w:val="24"/>
          <w:szCs w:val="24"/>
          <w:lang w:val="sr-Latn-RS"/>
        </w:rPr>
        <mc:AlternateContent>
          <mc:Choice Requires="wpg">
            <w:drawing>
              <wp:anchor distT="0" distB="0" distL="114300" distR="114300" simplePos="0" relativeHeight="251659264" behindDoc="0" locked="0" layoutInCell="1" allowOverlap="1" wp14:anchorId="4AFDBF1E" wp14:editId="3B366D85">
                <wp:simplePos x="0" y="0"/>
                <wp:positionH relativeFrom="margin">
                  <wp:align>center</wp:align>
                </wp:positionH>
                <wp:positionV relativeFrom="page">
                  <wp:posOffset>-3413760</wp:posOffset>
                </wp:positionV>
                <wp:extent cx="7865745" cy="9020810"/>
                <wp:effectExtent l="0" t="0" r="1905" b="8890"/>
                <wp:wrapTopAndBottom/>
                <wp:docPr id="348" name="Group 348"/>
                <wp:cNvGraphicFramePr/>
                <a:graphic xmlns:a="http://schemas.openxmlformats.org/drawingml/2006/main">
                  <a:graphicData uri="http://schemas.microsoft.com/office/word/2010/wordprocessingGroup">
                    <wpg:wgp>
                      <wpg:cNvGrpSpPr/>
                      <wpg:grpSpPr>
                        <a:xfrm>
                          <a:off x="0" y="0"/>
                          <a:ext cx="7866280" cy="9020865"/>
                          <a:chOff x="-45838" y="21622"/>
                          <a:chExt cx="7608532" cy="9021489"/>
                        </a:xfrm>
                      </wpg:grpSpPr>
                      <wps:wsp>
                        <wps:cNvPr id="374" name="Shape 374"/>
                        <wps:cNvSpPr/>
                        <wps:spPr>
                          <a:xfrm>
                            <a:off x="-45838" y="7422503"/>
                            <a:ext cx="7562850" cy="1620608"/>
                          </a:xfrm>
                          <a:custGeom>
                            <a:avLst/>
                            <a:gdLst/>
                            <a:ahLst/>
                            <a:cxnLst/>
                            <a:rect l="0" t="0" r="0" b="0"/>
                            <a:pathLst>
                              <a:path w="7562850" h="1620608">
                                <a:moveTo>
                                  <a:pt x="0" y="0"/>
                                </a:moveTo>
                                <a:lnTo>
                                  <a:pt x="7562850" y="0"/>
                                </a:lnTo>
                                <a:lnTo>
                                  <a:pt x="7562850" y="1620608"/>
                                </a:lnTo>
                                <a:lnTo>
                                  <a:pt x="0" y="1620608"/>
                                </a:lnTo>
                                <a:lnTo>
                                  <a:pt x="0" y="0"/>
                                </a:lnTo>
                              </a:path>
                            </a:pathLst>
                          </a:custGeom>
                          <a:solidFill>
                            <a:srgbClr val="DFD5D7"/>
                          </a:solidFill>
                          <a:ln w="0" cap="flat">
                            <a:noFill/>
                            <a:miter lim="127000"/>
                          </a:ln>
                          <a:effectLst/>
                        </wps:spPr>
                        <wps:bodyPr/>
                      </wps:wsp>
                      <wps:wsp>
                        <wps:cNvPr id="375" name="Shape 375"/>
                        <wps:cNvSpPr/>
                        <wps:spPr>
                          <a:xfrm>
                            <a:off x="0" y="4542785"/>
                            <a:ext cx="7562694" cy="3241219"/>
                          </a:xfrm>
                          <a:custGeom>
                            <a:avLst/>
                            <a:gdLst/>
                            <a:ahLst/>
                            <a:cxnLst/>
                            <a:rect l="0" t="0" r="0" b="0"/>
                            <a:pathLst>
                              <a:path w="7562694" h="3241219">
                                <a:moveTo>
                                  <a:pt x="0" y="0"/>
                                </a:moveTo>
                                <a:lnTo>
                                  <a:pt x="7562694" y="0"/>
                                </a:lnTo>
                                <a:lnTo>
                                  <a:pt x="7562694" y="3241219"/>
                                </a:lnTo>
                                <a:lnTo>
                                  <a:pt x="0" y="3241219"/>
                                </a:lnTo>
                                <a:lnTo>
                                  <a:pt x="0" y="0"/>
                                </a:lnTo>
                              </a:path>
                            </a:pathLst>
                          </a:custGeom>
                          <a:solidFill>
                            <a:srgbClr val="008037"/>
                          </a:solidFill>
                          <a:ln w="0" cap="flat">
                            <a:noFill/>
                            <a:miter lim="127000"/>
                          </a:ln>
                          <a:effectLst/>
                        </wps:spPr>
                        <wps:bodyPr/>
                      </wps:wsp>
                      <wps:wsp>
                        <wps:cNvPr id="17" name="Shape 17"/>
                        <wps:cNvSpPr/>
                        <wps:spPr>
                          <a:xfrm>
                            <a:off x="5774076" y="5776001"/>
                            <a:ext cx="47665" cy="47665"/>
                          </a:xfrm>
                          <a:custGeom>
                            <a:avLst/>
                            <a:gdLst/>
                            <a:ahLst/>
                            <a:cxnLst/>
                            <a:rect l="0" t="0" r="0" b="0"/>
                            <a:pathLst>
                              <a:path w="47665" h="47665">
                                <a:moveTo>
                                  <a:pt x="23833" y="0"/>
                                </a:moveTo>
                                <a:cubicBezTo>
                                  <a:pt x="26992" y="0"/>
                                  <a:pt x="30033" y="605"/>
                                  <a:pt x="32953" y="1814"/>
                                </a:cubicBezTo>
                                <a:cubicBezTo>
                                  <a:pt x="35873" y="3024"/>
                                  <a:pt x="38450" y="4746"/>
                                  <a:pt x="40685" y="6981"/>
                                </a:cubicBezTo>
                                <a:cubicBezTo>
                                  <a:pt x="42920" y="9215"/>
                                  <a:pt x="44641" y="11793"/>
                                  <a:pt x="45851" y="14712"/>
                                </a:cubicBezTo>
                                <a:cubicBezTo>
                                  <a:pt x="47060" y="17632"/>
                                  <a:pt x="47665" y="20672"/>
                                  <a:pt x="47665" y="23833"/>
                                </a:cubicBezTo>
                                <a:cubicBezTo>
                                  <a:pt x="47665" y="26993"/>
                                  <a:pt x="47060" y="30033"/>
                                  <a:pt x="45851" y="32953"/>
                                </a:cubicBezTo>
                                <a:cubicBezTo>
                                  <a:pt x="44641" y="35873"/>
                                  <a:pt x="42920" y="38450"/>
                                  <a:pt x="40685" y="40685"/>
                                </a:cubicBezTo>
                                <a:cubicBezTo>
                                  <a:pt x="38450" y="42919"/>
                                  <a:pt x="35873" y="44641"/>
                                  <a:pt x="32953" y="45851"/>
                                </a:cubicBezTo>
                                <a:cubicBezTo>
                                  <a:pt x="30033" y="47060"/>
                                  <a:pt x="26992"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8" name="Shape 18"/>
                        <wps:cNvSpPr/>
                        <wps:spPr>
                          <a:xfrm>
                            <a:off x="567874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19" name="Shape 19"/>
                        <wps:cNvSpPr/>
                        <wps:spPr>
                          <a:xfrm>
                            <a:off x="5583417" y="5776001"/>
                            <a:ext cx="47665" cy="47665"/>
                          </a:xfrm>
                          <a:custGeom>
                            <a:avLst/>
                            <a:gdLst/>
                            <a:ahLst/>
                            <a:cxnLst/>
                            <a:rect l="0" t="0" r="0" b="0"/>
                            <a:pathLst>
                              <a:path w="47665" h="47665">
                                <a:moveTo>
                                  <a:pt x="23833" y="0"/>
                                </a:moveTo>
                                <a:cubicBezTo>
                                  <a:pt x="26992" y="0"/>
                                  <a:pt x="30032" y="605"/>
                                  <a:pt x="32952" y="1814"/>
                                </a:cubicBezTo>
                                <a:cubicBezTo>
                                  <a:pt x="35872" y="3024"/>
                                  <a:pt x="38450" y="4746"/>
                                  <a:pt x="40684" y="6981"/>
                                </a:cubicBezTo>
                                <a:cubicBezTo>
                                  <a:pt x="42918" y="9215"/>
                                  <a:pt x="44641" y="11793"/>
                                  <a:pt x="45851" y="14712"/>
                                </a:cubicBezTo>
                                <a:cubicBezTo>
                                  <a:pt x="47059" y="17632"/>
                                  <a:pt x="47665" y="20672"/>
                                  <a:pt x="47665" y="23833"/>
                                </a:cubicBezTo>
                                <a:cubicBezTo>
                                  <a:pt x="47665" y="26993"/>
                                  <a:pt x="47059" y="30033"/>
                                  <a:pt x="45851" y="32953"/>
                                </a:cubicBezTo>
                                <a:cubicBezTo>
                                  <a:pt x="44641" y="35873"/>
                                  <a:pt x="42918" y="38450"/>
                                  <a:pt x="40684" y="40685"/>
                                </a:cubicBezTo>
                                <a:cubicBezTo>
                                  <a:pt x="38450" y="42919"/>
                                  <a:pt x="35872" y="44641"/>
                                  <a:pt x="32952" y="45851"/>
                                </a:cubicBezTo>
                                <a:cubicBezTo>
                                  <a:pt x="30032" y="47060"/>
                                  <a:pt x="26992"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0" name="Shape 20"/>
                        <wps:cNvSpPr/>
                        <wps:spPr>
                          <a:xfrm>
                            <a:off x="5488086"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20" y="9215"/>
                                  <a:pt x="44641" y="11793"/>
                                  <a:pt x="45851" y="14712"/>
                                </a:cubicBezTo>
                                <a:cubicBezTo>
                                  <a:pt x="47061" y="17632"/>
                                  <a:pt x="47665" y="20672"/>
                                  <a:pt x="47665" y="23833"/>
                                </a:cubicBezTo>
                                <a:cubicBezTo>
                                  <a:pt x="47665" y="26993"/>
                                  <a:pt x="47061" y="30033"/>
                                  <a:pt x="45851" y="32953"/>
                                </a:cubicBezTo>
                                <a:cubicBezTo>
                                  <a:pt x="44641" y="35873"/>
                                  <a:pt x="42920"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1"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1" name="Shape 21"/>
                        <wps:cNvSpPr/>
                        <wps:spPr>
                          <a:xfrm>
                            <a:off x="5392756"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1"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2" name="Shape 22"/>
                        <wps:cNvSpPr/>
                        <wps:spPr>
                          <a:xfrm>
                            <a:off x="52974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4" y="35873"/>
                                  <a:pt x="1815" y="32953"/>
                                </a:cubicBezTo>
                                <a:cubicBezTo>
                                  <a:pt x="605" y="30033"/>
                                  <a:pt x="0" y="26993"/>
                                  <a:pt x="1" y="23833"/>
                                </a:cubicBezTo>
                                <a:cubicBezTo>
                                  <a:pt x="0" y="20672"/>
                                  <a:pt x="605" y="17632"/>
                                  <a:pt x="1815" y="14712"/>
                                </a:cubicBezTo>
                                <a:cubicBezTo>
                                  <a:pt x="3024"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3" name="Shape 23"/>
                        <wps:cNvSpPr/>
                        <wps:spPr>
                          <a:xfrm>
                            <a:off x="52020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24" name="Shape 24"/>
                        <wps:cNvSpPr/>
                        <wps:spPr>
                          <a:xfrm>
                            <a:off x="5106767"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5" name="Shape 25"/>
                        <wps:cNvSpPr/>
                        <wps:spPr>
                          <a:xfrm>
                            <a:off x="5011437" y="5776001"/>
                            <a:ext cx="47666" cy="47665"/>
                          </a:xfrm>
                          <a:custGeom>
                            <a:avLst/>
                            <a:gdLst/>
                            <a:ahLst/>
                            <a:cxnLst/>
                            <a:rect l="0" t="0" r="0" b="0"/>
                            <a:pathLst>
                              <a:path w="47666"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6"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3" y="47665"/>
                                  <a:pt x="17632" y="47060"/>
                                  <a:pt x="14713"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3" y="0"/>
                                  <a:pt x="23833" y="0"/>
                                </a:cubicBezTo>
                                <a:close/>
                              </a:path>
                            </a:pathLst>
                          </a:custGeom>
                          <a:solidFill>
                            <a:srgbClr val="FFFFF9"/>
                          </a:solidFill>
                          <a:ln w="0" cap="flat">
                            <a:noFill/>
                            <a:miter lim="127000"/>
                          </a:ln>
                          <a:effectLst/>
                        </wps:spPr>
                        <wps:bodyPr/>
                      </wps:wsp>
                      <wps:wsp>
                        <wps:cNvPr id="26" name="Shape 26"/>
                        <wps:cNvSpPr/>
                        <wps:spPr>
                          <a:xfrm>
                            <a:off x="491610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3" y="44641"/>
                                  <a:pt x="9215" y="42919"/>
                                  <a:pt x="6981"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1" y="6981"/>
                                </a:cubicBezTo>
                                <a:cubicBezTo>
                                  <a:pt x="9215" y="4746"/>
                                  <a:pt x="11793" y="3024"/>
                                  <a:pt x="14712" y="1814"/>
                                </a:cubicBezTo>
                                <a:cubicBezTo>
                                  <a:pt x="17632" y="605"/>
                                  <a:pt x="20672" y="0"/>
                                  <a:pt x="23833" y="0"/>
                                </a:cubicBezTo>
                                <a:close/>
                              </a:path>
                            </a:pathLst>
                          </a:custGeom>
                          <a:solidFill>
                            <a:srgbClr val="FFFFF9"/>
                          </a:solidFill>
                          <a:ln w="0" cap="flat">
                            <a:noFill/>
                            <a:miter lim="127000"/>
                          </a:ln>
                          <a:effectLst/>
                        </wps:spPr>
                        <wps:bodyPr/>
                      </wps:wsp>
                      <wps:wsp>
                        <wps:cNvPr id="27" name="Shape 27"/>
                        <wps:cNvSpPr/>
                        <wps:spPr>
                          <a:xfrm>
                            <a:off x="48207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0" y="14712"/>
                                </a:cubicBezTo>
                                <a:cubicBezTo>
                                  <a:pt x="47060" y="17632"/>
                                  <a:pt x="47665" y="20672"/>
                                  <a:pt x="47665" y="23833"/>
                                </a:cubicBezTo>
                                <a:cubicBezTo>
                                  <a:pt x="47665" y="26993"/>
                                  <a:pt x="47060" y="30033"/>
                                  <a:pt x="45850"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8" name="Shape 28"/>
                        <wps:cNvSpPr/>
                        <wps:spPr>
                          <a:xfrm>
                            <a:off x="472544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29" name="Shape 29"/>
                        <wps:cNvSpPr/>
                        <wps:spPr>
                          <a:xfrm>
                            <a:off x="463011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0" name="Shape 30"/>
                        <wps:cNvSpPr/>
                        <wps:spPr>
                          <a:xfrm>
                            <a:off x="453478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1" name="Shape 31"/>
                        <wps:cNvSpPr/>
                        <wps:spPr>
                          <a:xfrm>
                            <a:off x="443945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1"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1" y="605"/>
                                  <a:pt x="20672" y="0"/>
                                  <a:pt x="23833" y="0"/>
                                </a:cubicBezTo>
                                <a:close/>
                              </a:path>
                            </a:pathLst>
                          </a:custGeom>
                          <a:solidFill>
                            <a:srgbClr val="FFFFF9"/>
                          </a:solidFill>
                          <a:ln w="0" cap="flat">
                            <a:noFill/>
                            <a:miter lim="127000"/>
                          </a:ln>
                          <a:effectLst/>
                        </wps:spPr>
                        <wps:bodyPr/>
                      </wps:wsp>
                      <wps:wsp>
                        <wps:cNvPr id="32" name="Shape 32"/>
                        <wps:cNvSpPr/>
                        <wps:spPr>
                          <a:xfrm>
                            <a:off x="434412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3" name="Shape 33"/>
                        <wps:cNvSpPr/>
                        <wps:spPr>
                          <a:xfrm>
                            <a:off x="4248797" y="5776001"/>
                            <a:ext cx="47665" cy="47665"/>
                          </a:xfrm>
                          <a:custGeom>
                            <a:avLst/>
                            <a:gdLst/>
                            <a:ahLst/>
                            <a:cxnLst/>
                            <a:rect l="0" t="0" r="0" b="0"/>
                            <a:pathLst>
                              <a:path w="47665" h="47665">
                                <a:moveTo>
                                  <a:pt x="23833" y="0"/>
                                </a:moveTo>
                                <a:cubicBezTo>
                                  <a:pt x="26993" y="0"/>
                                  <a:pt x="30033"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4" name="Shape 34"/>
                        <wps:cNvSpPr/>
                        <wps:spPr>
                          <a:xfrm>
                            <a:off x="415346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5" name="Shape 35"/>
                        <wps:cNvSpPr/>
                        <wps:spPr>
                          <a:xfrm>
                            <a:off x="405813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6" name="Shape 36"/>
                        <wps:cNvSpPr/>
                        <wps:spPr>
                          <a:xfrm>
                            <a:off x="396280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7" name="Shape 37"/>
                        <wps:cNvSpPr/>
                        <wps:spPr>
                          <a:xfrm>
                            <a:off x="386747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4" y="35873"/>
                                  <a:pt x="1814" y="32953"/>
                                </a:cubicBezTo>
                                <a:cubicBezTo>
                                  <a:pt x="605" y="30033"/>
                                  <a:pt x="0" y="26993"/>
                                  <a:pt x="0" y="23833"/>
                                </a:cubicBezTo>
                                <a:cubicBezTo>
                                  <a:pt x="0" y="20672"/>
                                  <a:pt x="605" y="17632"/>
                                  <a:pt x="1814" y="14712"/>
                                </a:cubicBezTo>
                                <a:cubicBezTo>
                                  <a:pt x="3024"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8" name="Shape 38"/>
                        <wps:cNvSpPr/>
                        <wps:spPr>
                          <a:xfrm>
                            <a:off x="3772147" y="5776001"/>
                            <a:ext cx="47665" cy="47665"/>
                          </a:xfrm>
                          <a:custGeom>
                            <a:avLst/>
                            <a:gdLst/>
                            <a:ahLst/>
                            <a:cxnLst/>
                            <a:rect l="0" t="0" r="0" b="0"/>
                            <a:pathLst>
                              <a:path w="47665" h="47665">
                                <a:moveTo>
                                  <a:pt x="23833"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39" name="Shape 39"/>
                        <wps:cNvSpPr/>
                        <wps:spPr>
                          <a:xfrm>
                            <a:off x="3676818" y="5776001"/>
                            <a:ext cx="47665" cy="47665"/>
                          </a:xfrm>
                          <a:custGeom>
                            <a:avLst/>
                            <a:gdLst/>
                            <a:ahLst/>
                            <a:cxnLst/>
                            <a:rect l="0" t="0" r="0" b="0"/>
                            <a:pathLst>
                              <a:path w="47665" h="47665">
                                <a:moveTo>
                                  <a:pt x="23833" y="0"/>
                                </a:moveTo>
                                <a:cubicBezTo>
                                  <a:pt x="26993" y="0"/>
                                  <a:pt x="30032" y="605"/>
                                  <a:pt x="32952" y="1814"/>
                                </a:cubicBezTo>
                                <a:cubicBezTo>
                                  <a:pt x="35872" y="3024"/>
                                  <a:pt x="38450" y="4746"/>
                                  <a:pt x="40684"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2" y="45851"/>
                                </a:cubicBezTo>
                                <a:cubicBezTo>
                                  <a:pt x="30032"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4" y="30033"/>
                                  <a:pt x="0" y="26993"/>
                                  <a:pt x="0" y="23833"/>
                                </a:cubicBezTo>
                                <a:cubicBezTo>
                                  <a:pt x="0" y="20672"/>
                                  <a:pt x="604"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0" name="Shape 40"/>
                        <wps:cNvSpPr/>
                        <wps:spPr>
                          <a:xfrm>
                            <a:off x="358148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1" name="Shape 41"/>
                        <wps:cNvSpPr/>
                        <wps:spPr>
                          <a:xfrm>
                            <a:off x="348615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1" y="17632"/>
                                  <a:pt x="47665" y="20672"/>
                                  <a:pt x="47665" y="23833"/>
                                </a:cubicBezTo>
                                <a:cubicBezTo>
                                  <a:pt x="47665" y="26993"/>
                                  <a:pt x="47061"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5" y="32953"/>
                                </a:cubicBezTo>
                                <a:cubicBezTo>
                                  <a:pt x="605" y="30033"/>
                                  <a:pt x="0" y="26993"/>
                                  <a:pt x="0" y="23833"/>
                                </a:cubicBezTo>
                                <a:cubicBezTo>
                                  <a:pt x="0" y="20672"/>
                                  <a:pt x="605" y="17632"/>
                                  <a:pt x="1815"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2" name="Shape 42"/>
                        <wps:cNvSpPr/>
                        <wps:spPr>
                          <a:xfrm>
                            <a:off x="339082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3" name="Shape 43"/>
                        <wps:cNvSpPr/>
                        <wps:spPr>
                          <a:xfrm>
                            <a:off x="3295497"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1"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1"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4" name="Shape 44"/>
                        <wps:cNvSpPr/>
                        <wps:spPr>
                          <a:xfrm>
                            <a:off x="320016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5" name="Shape 45"/>
                        <wps:cNvSpPr/>
                        <wps:spPr>
                          <a:xfrm>
                            <a:off x="310483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6" name="Shape 46"/>
                        <wps:cNvSpPr/>
                        <wps:spPr>
                          <a:xfrm>
                            <a:off x="300950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4" y="6981"/>
                                </a:cubicBezTo>
                                <a:cubicBezTo>
                                  <a:pt x="42919" y="9215"/>
                                  <a:pt x="44641" y="11793"/>
                                  <a:pt x="45850" y="14712"/>
                                </a:cubicBezTo>
                                <a:cubicBezTo>
                                  <a:pt x="47060" y="17632"/>
                                  <a:pt x="47665" y="20672"/>
                                  <a:pt x="47665" y="23833"/>
                                </a:cubicBezTo>
                                <a:cubicBezTo>
                                  <a:pt x="47665" y="26993"/>
                                  <a:pt x="47060" y="30033"/>
                                  <a:pt x="45851" y="32953"/>
                                </a:cubicBezTo>
                                <a:cubicBezTo>
                                  <a:pt x="44641" y="35873"/>
                                  <a:pt x="42919" y="38450"/>
                                  <a:pt x="40684"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7" name="Shape 47"/>
                        <wps:cNvSpPr/>
                        <wps:spPr>
                          <a:xfrm>
                            <a:off x="291417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48" name="Shape 48"/>
                        <wps:cNvSpPr/>
                        <wps:spPr>
                          <a:xfrm>
                            <a:off x="28188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5" y="38450"/>
                                  <a:pt x="3023" y="35873"/>
                                  <a:pt x="1814" y="32953"/>
                                </a:cubicBezTo>
                                <a:cubicBezTo>
                                  <a:pt x="605" y="30033"/>
                                  <a:pt x="0" y="26993"/>
                                  <a:pt x="0" y="23833"/>
                                </a:cubicBezTo>
                                <a:cubicBezTo>
                                  <a:pt x="0" y="20672"/>
                                  <a:pt x="605" y="17632"/>
                                  <a:pt x="1814" y="14712"/>
                                </a:cubicBezTo>
                                <a:cubicBezTo>
                                  <a:pt x="3023" y="11793"/>
                                  <a:pt x="4745"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49" name="Shape 49"/>
                        <wps:cNvSpPr/>
                        <wps:spPr>
                          <a:xfrm>
                            <a:off x="272351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0" name="Shape 50"/>
                        <wps:cNvSpPr/>
                        <wps:spPr>
                          <a:xfrm>
                            <a:off x="262818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1" name="Shape 51"/>
                        <wps:cNvSpPr/>
                        <wps:spPr>
                          <a:xfrm>
                            <a:off x="253285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2" name="Shape 52"/>
                        <wps:cNvSpPr/>
                        <wps:spPr>
                          <a:xfrm>
                            <a:off x="243752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3" name="Shape 53"/>
                        <wps:cNvSpPr/>
                        <wps:spPr>
                          <a:xfrm>
                            <a:off x="234219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4" name="Shape 54"/>
                        <wps:cNvSpPr/>
                        <wps:spPr>
                          <a:xfrm>
                            <a:off x="224686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5" name="Shape 55"/>
                        <wps:cNvSpPr/>
                        <wps:spPr>
                          <a:xfrm>
                            <a:off x="2151538" y="5776001"/>
                            <a:ext cx="47665" cy="47665"/>
                          </a:xfrm>
                          <a:custGeom>
                            <a:avLst/>
                            <a:gdLst/>
                            <a:ahLst/>
                            <a:cxnLst/>
                            <a:rect l="0" t="0" r="0" b="0"/>
                            <a:pathLst>
                              <a:path w="47665" h="47665">
                                <a:moveTo>
                                  <a:pt x="23833"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3"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3" y="0"/>
                                </a:cubicBezTo>
                                <a:close/>
                              </a:path>
                            </a:pathLst>
                          </a:custGeom>
                          <a:solidFill>
                            <a:srgbClr val="FFFFF9"/>
                          </a:solidFill>
                          <a:ln w="0" cap="flat">
                            <a:noFill/>
                            <a:miter lim="127000"/>
                          </a:ln>
                          <a:effectLst/>
                        </wps:spPr>
                        <wps:bodyPr/>
                      </wps:wsp>
                      <wps:wsp>
                        <wps:cNvPr id="56" name="Shape 56"/>
                        <wps:cNvSpPr/>
                        <wps:spPr>
                          <a:xfrm>
                            <a:off x="205620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7" name="Shape 57"/>
                        <wps:cNvSpPr/>
                        <wps:spPr>
                          <a:xfrm>
                            <a:off x="196087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8" name="Shape 58"/>
                        <wps:cNvSpPr/>
                        <wps:spPr>
                          <a:xfrm>
                            <a:off x="1865548" y="5776001"/>
                            <a:ext cx="47665" cy="47665"/>
                          </a:xfrm>
                          <a:custGeom>
                            <a:avLst/>
                            <a:gdLst/>
                            <a:ahLst/>
                            <a:cxnLst/>
                            <a:rect l="0" t="0" r="0" b="0"/>
                            <a:pathLst>
                              <a:path w="47665" h="47665">
                                <a:moveTo>
                                  <a:pt x="23832" y="0"/>
                                </a:moveTo>
                                <a:cubicBezTo>
                                  <a:pt x="26993" y="0"/>
                                  <a:pt x="30033" y="605"/>
                                  <a:pt x="32953" y="1814"/>
                                </a:cubicBezTo>
                                <a:cubicBezTo>
                                  <a:pt x="35872"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2"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3" y="35873"/>
                                  <a:pt x="1814" y="32953"/>
                                </a:cubicBezTo>
                                <a:cubicBezTo>
                                  <a:pt x="605" y="30033"/>
                                  <a:pt x="0" y="26993"/>
                                  <a:pt x="0" y="23833"/>
                                </a:cubicBezTo>
                                <a:cubicBezTo>
                                  <a:pt x="0" y="20672"/>
                                  <a:pt x="605" y="17632"/>
                                  <a:pt x="1814" y="14712"/>
                                </a:cubicBezTo>
                                <a:cubicBezTo>
                                  <a:pt x="3023"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59" name="Shape 59"/>
                        <wps:cNvSpPr/>
                        <wps:spPr>
                          <a:xfrm>
                            <a:off x="1770218" y="5776001"/>
                            <a:ext cx="47665" cy="47665"/>
                          </a:xfrm>
                          <a:custGeom>
                            <a:avLst/>
                            <a:gdLst/>
                            <a:ahLst/>
                            <a:cxnLst/>
                            <a:rect l="0" t="0" r="0" b="0"/>
                            <a:pathLst>
                              <a:path w="47665" h="47665">
                                <a:moveTo>
                                  <a:pt x="23832" y="0"/>
                                </a:moveTo>
                                <a:cubicBezTo>
                                  <a:pt x="26993" y="0"/>
                                  <a:pt x="30033" y="605"/>
                                  <a:pt x="32953" y="1814"/>
                                </a:cubicBezTo>
                                <a:cubicBezTo>
                                  <a:pt x="35873" y="3024"/>
                                  <a:pt x="38450" y="4746"/>
                                  <a:pt x="40685" y="6981"/>
                                </a:cubicBezTo>
                                <a:cubicBezTo>
                                  <a:pt x="42919" y="9215"/>
                                  <a:pt x="44641" y="11793"/>
                                  <a:pt x="45851" y="14712"/>
                                </a:cubicBezTo>
                                <a:cubicBezTo>
                                  <a:pt x="47060" y="17632"/>
                                  <a:pt x="47665" y="20672"/>
                                  <a:pt x="47665" y="23833"/>
                                </a:cubicBezTo>
                                <a:cubicBezTo>
                                  <a:pt x="47665" y="26993"/>
                                  <a:pt x="47060" y="30033"/>
                                  <a:pt x="45851" y="32953"/>
                                </a:cubicBezTo>
                                <a:cubicBezTo>
                                  <a:pt x="44641" y="35873"/>
                                  <a:pt x="42919" y="38450"/>
                                  <a:pt x="40685" y="40685"/>
                                </a:cubicBezTo>
                                <a:cubicBezTo>
                                  <a:pt x="38450" y="42919"/>
                                  <a:pt x="35873" y="44641"/>
                                  <a:pt x="32953" y="45851"/>
                                </a:cubicBezTo>
                                <a:cubicBezTo>
                                  <a:pt x="30033" y="47060"/>
                                  <a:pt x="26993" y="47665"/>
                                  <a:pt x="23832" y="47665"/>
                                </a:cubicBezTo>
                                <a:cubicBezTo>
                                  <a:pt x="20672" y="47665"/>
                                  <a:pt x="17632" y="47060"/>
                                  <a:pt x="14712" y="45851"/>
                                </a:cubicBezTo>
                                <a:cubicBezTo>
                                  <a:pt x="11792" y="44641"/>
                                  <a:pt x="9215" y="42919"/>
                                  <a:pt x="6980" y="40685"/>
                                </a:cubicBezTo>
                                <a:cubicBezTo>
                                  <a:pt x="4746" y="38450"/>
                                  <a:pt x="3024" y="35873"/>
                                  <a:pt x="1814" y="32953"/>
                                </a:cubicBezTo>
                                <a:cubicBezTo>
                                  <a:pt x="605" y="30033"/>
                                  <a:pt x="0" y="26993"/>
                                  <a:pt x="0" y="23833"/>
                                </a:cubicBezTo>
                                <a:cubicBezTo>
                                  <a:pt x="0" y="20672"/>
                                  <a:pt x="605" y="17632"/>
                                  <a:pt x="1814" y="14712"/>
                                </a:cubicBezTo>
                                <a:cubicBezTo>
                                  <a:pt x="3024" y="11793"/>
                                  <a:pt x="4746" y="9215"/>
                                  <a:pt x="6980" y="6981"/>
                                </a:cubicBezTo>
                                <a:cubicBezTo>
                                  <a:pt x="9215" y="4746"/>
                                  <a:pt x="11792" y="3024"/>
                                  <a:pt x="14712" y="1814"/>
                                </a:cubicBezTo>
                                <a:cubicBezTo>
                                  <a:pt x="17632" y="605"/>
                                  <a:pt x="20672" y="0"/>
                                  <a:pt x="23832" y="0"/>
                                </a:cubicBezTo>
                                <a:close/>
                              </a:path>
                            </a:pathLst>
                          </a:custGeom>
                          <a:solidFill>
                            <a:srgbClr val="FFFFF9"/>
                          </a:solidFill>
                          <a:ln w="0" cap="flat">
                            <a:noFill/>
                            <a:miter lim="127000"/>
                          </a:ln>
                          <a:effectLst/>
                        </wps:spPr>
                        <wps:bodyPr/>
                      </wps:wsp>
                      <wps:wsp>
                        <wps:cNvPr id="62" name="Rectangle 62"/>
                        <wps:cNvSpPr/>
                        <wps:spPr>
                          <a:xfrm>
                            <a:off x="464299" y="7891646"/>
                            <a:ext cx="6882296" cy="530294"/>
                          </a:xfrm>
                          <a:prstGeom prst="rect">
                            <a:avLst/>
                          </a:prstGeom>
                          <a:ln>
                            <a:noFill/>
                          </a:ln>
                        </wps:spPr>
                        <wps:txbx>
                          <w:txbxContent>
                            <w:p w14:paraId="1AFDCC02" w14:textId="4C4637E6" w:rsidR="0092720E" w:rsidRPr="00517B34" w:rsidRDefault="00517B34" w:rsidP="000D41CC">
                              <w:pPr>
                                <w:jc w:val="center"/>
                                <w:rPr>
                                  <w:rFonts w:ascii="Helvetica" w:hAnsi="Helvetica" w:cs="Helvetica"/>
                                  <w:sz w:val="42"/>
                                  <w:szCs w:val="42"/>
                                  <w:lang w:val="sr-Latn-RS"/>
                                </w:rPr>
                              </w:pPr>
                              <w:r w:rsidRPr="00517B34">
                                <w:rPr>
                                  <w:rFonts w:ascii="Helvetica" w:eastAsia="Calibri" w:hAnsi="Helvetica" w:cs="Helvetica"/>
                                  <w:color w:val="D60116"/>
                                  <w:w w:val="115"/>
                                  <w:sz w:val="42"/>
                                  <w:szCs w:val="42"/>
                                  <w:lang w:val="sr-Latn-RS"/>
                                </w:rPr>
                                <w:t>Rok za podnošenje prijava</w:t>
                              </w:r>
                              <w:r w:rsidR="0092720E" w:rsidRPr="00517B34">
                                <w:rPr>
                                  <w:rFonts w:ascii="Helvetica" w:eastAsia="Calibri" w:hAnsi="Helvetica" w:cs="Helvetica"/>
                                  <w:color w:val="D60116"/>
                                  <w:w w:val="115"/>
                                  <w:sz w:val="42"/>
                                  <w:szCs w:val="42"/>
                                  <w:lang w:val="sr-Latn-RS"/>
                                </w:rPr>
                                <w:t>:</w:t>
                              </w:r>
                              <w:r w:rsidR="00765874" w:rsidRPr="00517B34">
                                <w:rPr>
                                  <w:rFonts w:ascii="Helvetica" w:eastAsia="Calibri" w:hAnsi="Helvetica" w:cs="Helvetica"/>
                                  <w:color w:val="D60116"/>
                                  <w:w w:val="115"/>
                                  <w:sz w:val="42"/>
                                  <w:szCs w:val="42"/>
                                  <w:lang w:val="sr-Latn-RS"/>
                                </w:rPr>
                                <w:t xml:space="preserve"> </w:t>
                              </w:r>
                            </w:p>
                            <w:p w14:paraId="15882C77" w14:textId="77777777" w:rsidR="0092720E" w:rsidRPr="00517B34" w:rsidRDefault="0092720E" w:rsidP="0092720E">
                              <w:pPr>
                                <w:jc w:val="center"/>
                                <w:rPr>
                                  <w:lang w:val="sr-Latn-RS"/>
                                </w:rPr>
                              </w:pPr>
                            </w:p>
                          </w:txbxContent>
                        </wps:txbx>
                        <wps:bodyPr horzOverflow="overflow" vert="horz" lIns="0" tIns="0" rIns="0" bIns="0" rtlCol="0">
                          <a:noAutofit/>
                        </wps:bodyPr>
                      </wps:wsp>
                      <wps:wsp>
                        <wps:cNvPr id="63" name="Rectangle 63"/>
                        <wps:cNvSpPr/>
                        <wps:spPr>
                          <a:xfrm>
                            <a:off x="1329862" y="8400331"/>
                            <a:ext cx="5332992" cy="575411"/>
                          </a:xfrm>
                          <a:prstGeom prst="rect">
                            <a:avLst/>
                          </a:prstGeom>
                          <a:ln>
                            <a:noFill/>
                          </a:ln>
                        </wps:spPr>
                        <wps:txbx>
                          <w:txbxContent>
                            <w:p w14:paraId="4300D7FA" w14:textId="02B53A58" w:rsidR="0092720E" w:rsidRPr="00B22852" w:rsidRDefault="00FA26E2" w:rsidP="000D41CC">
                              <w:pPr>
                                <w:jc w:val="center"/>
                                <w:rPr>
                                  <w:rFonts w:ascii="Helvetica" w:hAnsi="Helvetica" w:cs="Helvetica"/>
                                  <w:sz w:val="12"/>
                                  <w:szCs w:val="12"/>
                                </w:rPr>
                              </w:pPr>
                              <w:proofErr w:type="spellStart"/>
                              <w:r>
                                <w:rPr>
                                  <w:rFonts w:ascii="Helvetica" w:eastAsia="Calibri" w:hAnsi="Helvetica" w:cs="Helvetica"/>
                                  <w:color w:val="D60116"/>
                                  <w:w w:val="106"/>
                                  <w:sz w:val="40"/>
                                  <w:szCs w:val="12"/>
                                </w:rPr>
                                <w:t>Ponedeljak</w:t>
                              </w:r>
                              <w:proofErr w:type="spellEnd"/>
                              <w:r w:rsidR="0092720E"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0</w:t>
                              </w:r>
                              <w:r w:rsidR="005D641A">
                                <w:rPr>
                                  <w:rFonts w:ascii="Helvetica" w:eastAsia="Calibri" w:hAnsi="Helvetica" w:cs="Helvetica"/>
                                  <w:color w:val="D60116"/>
                                  <w:w w:val="106"/>
                                  <w:sz w:val="40"/>
                                  <w:szCs w:val="12"/>
                                </w:rPr>
                                <w:t>6</w:t>
                              </w:r>
                              <w:r w:rsidR="00586D1C"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Mart</w:t>
                              </w:r>
                              <w:r w:rsidR="00517B34">
                                <w:rPr>
                                  <w:rFonts w:ascii="Helvetica" w:eastAsia="Calibri" w:hAnsi="Helvetica" w:cs="Helvetica"/>
                                  <w:color w:val="D60116"/>
                                  <w:w w:val="106"/>
                                  <w:sz w:val="40"/>
                                  <w:szCs w:val="12"/>
                                </w:rPr>
                                <w:t xml:space="preserve"> </w:t>
                              </w:r>
                              <w:r w:rsidR="0092720E" w:rsidRPr="00020EB9">
                                <w:rPr>
                                  <w:rFonts w:ascii="Helvetica" w:eastAsia="Calibri" w:hAnsi="Helvetica" w:cs="Helvetica"/>
                                  <w:color w:val="D60116"/>
                                  <w:w w:val="106"/>
                                  <w:sz w:val="40"/>
                                  <w:szCs w:val="12"/>
                                </w:rPr>
                                <w:t>202</w:t>
                              </w:r>
                              <w:r>
                                <w:rPr>
                                  <w:rFonts w:ascii="Helvetica" w:eastAsia="Calibri" w:hAnsi="Helvetica" w:cs="Helvetica"/>
                                  <w:color w:val="D60116"/>
                                  <w:w w:val="106"/>
                                  <w:sz w:val="40"/>
                                  <w:szCs w:val="12"/>
                                </w:rPr>
                                <w:t>3</w:t>
                              </w:r>
                              <w:r w:rsidR="00517B34">
                                <w:rPr>
                                  <w:rFonts w:ascii="Helvetica" w:eastAsia="Calibri" w:hAnsi="Helvetica" w:cs="Helvetica"/>
                                  <w:color w:val="D60116"/>
                                  <w:w w:val="106"/>
                                  <w:sz w:val="40"/>
                                  <w:szCs w:val="12"/>
                                </w:rPr>
                                <w:t>.</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wps:txbx>
                        <wps:bodyPr horzOverflow="overflow" vert="horz" lIns="0" tIns="0" rIns="0" bIns="0" rtlCol="0">
                          <a:noAutofit/>
                        </wps:bodyPr>
                      </wps:wsp>
                      <wps:wsp>
                        <wps:cNvPr id="65" name="Rectangle 65"/>
                        <wps:cNvSpPr/>
                        <wps:spPr>
                          <a:xfrm>
                            <a:off x="1098623" y="6151141"/>
                            <a:ext cx="291615" cy="528235"/>
                          </a:xfrm>
                          <a:prstGeom prst="rect">
                            <a:avLst/>
                          </a:prstGeom>
                          <a:ln>
                            <a:noFill/>
                          </a:ln>
                        </wps:spPr>
                        <wps:txbx>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wps:txbx>
                        <wps:bodyPr horzOverflow="overflow" vert="horz" lIns="0" tIns="0" rIns="0" bIns="0" rtlCol="0">
                          <a:noAutofit/>
                        </wps:bodyPr>
                      </wps:wsp>
                      <wps:wsp>
                        <wps:cNvPr id="66" name="Rectangle 66"/>
                        <wps:cNvSpPr/>
                        <wps:spPr>
                          <a:xfrm>
                            <a:off x="98781" y="6151141"/>
                            <a:ext cx="7198118" cy="1205802"/>
                          </a:xfrm>
                          <a:prstGeom prst="rect">
                            <a:avLst/>
                          </a:prstGeom>
                          <a:ln>
                            <a:noFill/>
                          </a:ln>
                        </wps:spPr>
                        <wps:txbx>
                          <w:txbxContent>
                            <w:p w14:paraId="2D181E23" w14:textId="6F657197" w:rsidR="0092720E" w:rsidRDefault="00517B34" w:rsidP="0092720E">
                              <w:pPr>
                                <w:spacing w:after="0" w:line="276" w:lineRule="auto"/>
                                <w:jc w:val="center"/>
                                <w:rPr>
                                  <w:rFonts w:ascii="Helvetica" w:hAnsi="Helvetica" w:cs="Helvetica"/>
                                  <w:bCs/>
                                  <w:color w:val="FFFFFF"/>
                                  <w:sz w:val="44"/>
                                  <w:szCs w:val="44"/>
                                  <w:lang w:val="sr-Latn-RS"/>
                                </w:rPr>
                              </w:pPr>
                              <w:r w:rsidRPr="009D59F3">
                                <w:rPr>
                                  <w:rFonts w:ascii="Helvetica" w:hAnsi="Helvetica" w:cs="Helvetica"/>
                                  <w:bCs/>
                                  <w:color w:val="FFFFFF"/>
                                  <w:sz w:val="44"/>
                                  <w:szCs w:val="44"/>
                                  <w:lang w:val="sr-Latn-RS"/>
                                </w:rPr>
                                <w:t>Osnaživanje srednjoškolaca u oblasti klimatskih promena i životne sredine</w:t>
                              </w:r>
                              <w:r w:rsidR="0092720E" w:rsidRPr="009D59F3">
                                <w:rPr>
                                  <w:rFonts w:ascii="Helvetica" w:hAnsi="Helvetica" w:cs="Helvetica"/>
                                  <w:bCs/>
                                  <w:color w:val="FFFFFF"/>
                                  <w:sz w:val="44"/>
                                  <w:szCs w:val="44"/>
                                  <w:lang w:val="sr-Latn-RS"/>
                                </w:rPr>
                                <w:t xml:space="preserve"> </w:t>
                              </w:r>
                            </w:p>
                            <w:p w14:paraId="21C397A8" w14:textId="2C03617E" w:rsidR="00050E4A" w:rsidRPr="009D59F3" w:rsidRDefault="00050E4A" w:rsidP="0092720E">
                              <w:pPr>
                                <w:spacing w:after="0" w:line="276" w:lineRule="auto"/>
                                <w:jc w:val="center"/>
                                <w:rPr>
                                  <w:rFonts w:ascii="Helvetica" w:hAnsi="Helvetica" w:cs="Helvetica"/>
                                  <w:bCs/>
                                  <w:color w:val="FFFFFF"/>
                                  <w:sz w:val="44"/>
                                  <w:szCs w:val="44"/>
                                  <w:lang w:val="sr-Latn-RS"/>
                                </w:rPr>
                              </w:pPr>
                              <w:r>
                                <w:rPr>
                                  <w:rFonts w:ascii="Helvetica" w:hAnsi="Helvetica" w:cs="Helvetica"/>
                                  <w:bCs/>
                                  <w:color w:val="FFFFFF"/>
                                  <w:sz w:val="44"/>
                                  <w:szCs w:val="44"/>
                                  <w:lang w:val="sr-Latn-RS"/>
                                </w:rPr>
                                <w:t xml:space="preserve">Sever </w:t>
                              </w:r>
                            </w:p>
                            <w:p w14:paraId="1148EB00" w14:textId="77777777" w:rsidR="0092720E" w:rsidRPr="00FE6AA8" w:rsidRDefault="0092720E" w:rsidP="0092720E">
                              <w:pPr>
                                <w:pStyle w:val="04xlpa"/>
                                <w:jc w:val="center"/>
                                <w:rPr>
                                  <w:rFonts w:ascii="Helvetica" w:hAnsi="Helvetica" w:cs="Helvetica"/>
                                  <w:caps/>
                                  <w:color w:val="FFFFFF"/>
                                  <w:spacing w:val="6"/>
                                  <w:sz w:val="40"/>
                                  <w:szCs w:val="40"/>
                                  <w:lang w:val="sr-Latn-RS"/>
                                </w:rPr>
                              </w:pPr>
                            </w:p>
                          </w:txbxContent>
                        </wps:txbx>
                        <wps:bodyPr horzOverflow="overflow" vert="horz" lIns="0" tIns="0" rIns="0" bIns="0" rtlCol="0">
                          <a:noAutofit/>
                        </wps:bodyPr>
                      </wps:wsp>
                      <wps:wsp>
                        <wps:cNvPr id="68" name="Rectangle 68"/>
                        <wps:cNvSpPr/>
                        <wps:spPr>
                          <a:xfrm>
                            <a:off x="6963799" y="6494329"/>
                            <a:ext cx="140105" cy="528234"/>
                          </a:xfrm>
                          <a:prstGeom prst="rect">
                            <a:avLst/>
                          </a:prstGeom>
                          <a:ln>
                            <a:noFill/>
                          </a:ln>
                        </wps:spPr>
                        <wps:txbx>
                          <w:txbxContent>
                            <w:p w14:paraId="103B4AE8" w14:textId="77777777" w:rsidR="0092720E" w:rsidRDefault="0092720E" w:rsidP="0092720E">
                              <w:r>
                                <w:rPr>
                                  <w:rFonts w:ascii="Calibri" w:eastAsia="Calibri" w:hAnsi="Calibri" w:cs="Calibri"/>
                                  <w:color w:val="FFFFF9"/>
                                  <w:sz w:val="50"/>
                                </w:rPr>
                                <w:t xml:space="preserve"> </w:t>
                              </w:r>
                            </w:p>
                          </w:txbxContent>
                        </wps:txbx>
                        <wps:bodyPr horzOverflow="overflow" vert="horz" lIns="0" tIns="0" rIns="0" bIns="0" rtlCol="0">
                          <a:noAutofit/>
                        </wps:bodyPr>
                      </wps:wsp>
                      <wps:wsp>
                        <wps:cNvPr id="69" name="Rectangle 69"/>
                        <wps:cNvSpPr/>
                        <wps:spPr>
                          <a:xfrm>
                            <a:off x="324000" y="5101364"/>
                            <a:ext cx="6859421" cy="966103"/>
                          </a:xfrm>
                          <a:prstGeom prst="rect">
                            <a:avLst/>
                          </a:prstGeom>
                          <a:ln>
                            <a:noFill/>
                          </a:ln>
                        </wps:spPr>
                        <wps:txbx>
                          <w:txbxContent>
                            <w:p w14:paraId="421BAF52" w14:textId="0EAAC652" w:rsidR="0092720E" w:rsidRDefault="00517B34" w:rsidP="0092720E">
                              <w:pPr>
                                <w:jc w:val="center"/>
                                <w:rPr>
                                  <w:rFonts w:ascii="Helvetica" w:eastAsia="Calibri" w:hAnsi="Helvetica" w:cs="Helvetica"/>
                                  <w:color w:val="FFFFF9"/>
                                  <w:spacing w:val="40"/>
                                  <w:w w:val="108"/>
                                  <w:sz w:val="44"/>
                                  <w:szCs w:val="12"/>
                                  <w:lang w:val="sr-Latn-RS"/>
                                </w:rPr>
                              </w:pPr>
                              <w:r w:rsidRPr="009D59F3">
                                <w:rPr>
                                  <w:rFonts w:ascii="Helvetica" w:eastAsia="Calibri" w:hAnsi="Helvetica" w:cs="Helvetica"/>
                                  <w:color w:val="FFFFF9"/>
                                  <w:spacing w:val="40"/>
                                  <w:w w:val="108"/>
                                  <w:sz w:val="44"/>
                                  <w:szCs w:val="12"/>
                                  <w:lang w:val="sr-Latn-RS"/>
                                </w:rPr>
                                <w:t>POZIV ZA PODNOŠENJE PREDLOGA PROJEKATA</w:t>
                              </w:r>
                            </w:p>
                            <w:p w14:paraId="4886F408" w14:textId="77777777" w:rsidR="009D59F3" w:rsidRPr="009D59F3" w:rsidRDefault="009D59F3" w:rsidP="0092720E">
                              <w:pPr>
                                <w:jc w:val="center"/>
                                <w:rPr>
                                  <w:rFonts w:ascii="Helvetica" w:hAnsi="Helvetica" w:cs="Helvetica"/>
                                  <w:sz w:val="12"/>
                                  <w:szCs w:val="12"/>
                                  <w:lang w:val="sr-Latn-RS"/>
                                </w:rPr>
                              </w:pPr>
                            </w:p>
                          </w:txbxContent>
                        </wps:txbx>
                        <wps:bodyPr horzOverflow="overflow" vert="horz" lIns="0" tIns="0" rIns="0" bIns="0" rtlCol="0">
                          <a:noAutofit/>
                        </wps:bodyPr>
                      </wps:wsp>
                      <wps:wsp>
                        <wps:cNvPr id="427" name="Shape 427"/>
                        <wps:cNvSpPr/>
                        <wps:spPr>
                          <a:xfrm>
                            <a:off x="-1616" y="21622"/>
                            <a:ext cx="7517727" cy="876361"/>
                          </a:xfrm>
                          <a:custGeom>
                            <a:avLst/>
                            <a:gdLst/>
                            <a:ahLst/>
                            <a:cxnLst/>
                            <a:rect l="0" t="0" r="0" b="0"/>
                            <a:pathLst>
                              <a:path w="7562694" h="636395">
                                <a:moveTo>
                                  <a:pt x="0" y="0"/>
                                </a:moveTo>
                                <a:lnTo>
                                  <a:pt x="7562694" y="0"/>
                                </a:lnTo>
                                <a:lnTo>
                                  <a:pt x="7562694" y="636395"/>
                                </a:lnTo>
                                <a:lnTo>
                                  <a:pt x="0" y="636395"/>
                                </a:lnTo>
                                <a:lnTo>
                                  <a:pt x="0" y="0"/>
                                </a:lnTo>
                              </a:path>
                            </a:pathLst>
                          </a:custGeom>
                          <a:solidFill>
                            <a:srgbClr val="008037"/>
                          </a:solidFill>
                          <a:ln w="0" cap="flat">
                            <a:noFill/>
                            <a:miter lim="127000"/>
                          </a:ln>
                          <a:effectLst/>
                        </wps:spPr>
                        <wps:bodyPr/>
                      </wps:wsp>
                      <wps:wsp>
                        <wps:cNvPr id="71" name="Rectangle 71"/>
                        <wps:cNvSpPr/>
                        <wps:spPr>
                          <a:xfrm>
                            <a:off x="787468" y="326089"/>
                            <a:ext cx="6706993" cy="421404"/>
                          </a:xfrm>
                          <a:prstGeom prst="rect">
                            <a:avLst/>
                          </a:prstGeom>
                          <a:ln>
                            <a:noFill/>
                          </a:ln>
                        </wps:spPr>
                        <wps:txbx>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FDBF1E" id="Group 348" o:spid="_x0000_s1026" style="position:absolute;left:0;text-align:left;margin-left:0;margin-top:-268.8pt;width:619.35pt;height:710.3pt;z-index:251659264;mso-position-horizontal:center;mso-position-horizontal-relative:margin;mso-position-vertical-relative:page;mso-width-relative:margin;mso-height-relative:margin" coordorigin="-458,216" coordsize="76085,90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CD7hcAAGucAQAOAAAAZHJzL2Uyb0RvYy54bWzsXdtu4zjSvl9g38Hw/XR0lmxMZrE7/ffg&#10;Bwa7jZ3dB1AcOTEgW4akTtLz9FtkkeJBSlp0YsWxqy/SliVLFFksfvXVgT//7Wlbzh6KutlUu+u5&#10;/8mbz4rdqrrd7O6u5//9z5efsvmsafPdbV5Wu+J6/r1o5n/75a9/+flxvyyC6r4qb4t6BjfZNcvH&#10;/fX8vm33y6urZnVfbPPmU7UvdnByXdXbvIXD+u7qts4f4e7b8irwvOTqsapv93W1KpoGvv2MJ+e/&#10;8Puv18Wq/dd63RTtrLyeQ9ta/rfmf2/Y36tffs6Xd3W+v9+sRDPyA1qxzTc7eGh3q895m8++1Zve&#10;rbabVV011br9tKq2V9V6vVkV/B3gbXzPepvf6urbnr/L3fLxbt91E3St1U8H33b1z4ff6v0f+681&#10;9MTj/g76gh+xd3la11v2P7Ry9sS77HvXZcVTO1vBl2mWJEEGPbuCcwsv8LIkxk5d3UPPs9/9FMVZ&#10;CGIAFwR+EgTy9P/JWyReFodBdws/yhbsmivZgiujXY97kJRGdUbzus744z7fF7yPmyV0xtd6trm9&#10;nodpNJ/t8i1ILL9gxr7gPcSv6vqrWTbQdQOdpb10GgVB7IX42l2/xdBtseg36BUPOsF46Xy5+ta0&#10;vxUVH4L84femRVm9lZ/ye/lp9bSTH2uQ+BdlfZ+37Hesyezj7BHGULblHmawaAo7v60eiv9U/MrW&#10;EgAYG3W23OlXdXeTwgLXyivk/3t+P/1K+Vwcd3md/B+vh96Ce46/ks/u7unwgb0wl6uuE+BLvZub&#10;qtzcftmUJXvppr67+bWsZw856I7PXz7Hn1MxQsZl5Y71IRvJHPTXusxbrgh2FbsPH7LtpgUdV262&#10;0Pgg9TzVLvaYgmspHD+QdClR7NNNdfudT0z+PQg9m6KTSH9sSz+f1OzhMEd+LP04UlEcBWkm1IEu&#10;+MkCZhdTGGEQ+YFvznZzRI4u+LwtIPiyKa8TfH63UYIvr5TP/bHgj79SCRibmK8TfM/LvPBSBN9P&#10;TbmHYxiX0WIfp2nkpQlXU/A58Tzf1PpRmsDyyEUfP+Koy4VWV0VHFXzRDhB7/DQk9EGYhSF/FSlO&#10;SuOvvt1sVv8o/tT1fpAsFrCIS+EHbcuVfOh54jaJJ1SBOBEsYry/n/l8ceXKWL/x0GPCOEvxZ6EX&#10;8J91T8oitqBCA6I0SrDj8VGRl4AaYmeSRcaHZNSjomAR4A0XgW+0PYqSyOc39P10IZZ28aw4i8Wp&#10;KPU52Bn3sBQgAN4yTQANgWTIFxOjBc0HmJA+d4oPF8qT2W/mkWglCiK7JQyb+QJdQ3Do9IZ07xby&#10;wRv9tK67cPT0W3Z9HPLh0091o4bjN/ZpeCMuB8ECFxfZk0p4cAS1p+Eb8V/xtxz9tE6+I95x2i3V&#10;jOgmu2yImlzdqVFSggKAMs5UifY0n4sNnmKipJ/ikuj+bky4cUr3uovPCH5Hu4/5FONn+PiN7UeY&#10;szhFe3IA81xMeD719fdiioM9yk0cmSLiv+JDp90P519vRoivnSaY+I09X+WjcbC0R3MdyBrlO2mN&#10;rm/6ekj2p627uvFx0oVqvC3dqmTE1sf4JvydXBS8kmNrwVCybwi3mkpynTIV3qqsmgKl8BX4/wv7&#10;J4HqueN/H6x13fiFY+jA8TAoSbM0AigF4nyRMEiDTVLhs7UUVakl1Ux14QlnGIQ/s6edtvxZU5Ut&#10;o6gvnaY+wCBYRdlg2qqEYNAbwiDRx73lT43am8KgZ9Z1JY7A2gGQRcVpadQB9K/kexAG4YzosI6c&#10;FUp3d6fOCAYhBnAbtRdhkAA7BINs25PrQI40eubYCzAIx8dJFxIMuiQYBKueAYM4/hsPg8DtEfkX&#10;DINwiTHAulomPiQMQi/WNDAoRszVsxRxpWTKbiI2SDRkIjaI2R7wbucJgwTo4uSbZvwfCQYhDdnD&#10;Y8oud4N4ytJ3Y4PeHAYRGwTUsAnJBaUumTInNujkYRDKsbVgEBs0lTeY+UB0GATHTmxQlGUQFUJs&#10;kKbwcS1l65wl1coL4cwGCa14dk4x4Ux7f6cYNmQiGCQcj4MwCL0XbryCxgraDpvpnWIXyQYJNObq&#10;FEPF2ZODjvHoeVQ7T9JxnWL4Oohcx5KEiDR6ZgvTgZy8sed49yrOTjFkyoZgEPanbcKRUwwoWRkZ&#10;yClYFXtoeLuMoLiLcooFIPEGDOLk+Hg2KFwEEPBIMOjIMOgQpxiqHycieHKnGOrb92eDEmzIRDDo&#10;JafYEWDQC04xgVmcnWIS61ghORhkwla9zvNFTjEW8jbEa7zoFBN2zzs5xU4bBmHfDMEgnDwDMOjk&#10;2SCco5bdTGzQZGwQ9L8Bg3g86ngYFCwgH+aCnWI4JXtOMfzakupXsEGHwCCKDdLj2TU/27uHSL8E&#10;g3DU3pQNIhg0Ou7pZJxiz8cG4VJ/FmwQvsobskEEgzjmphDp55OwhxOEWUqCAYN4Do0DDIJU6QXB&#10;IKZnpd37olMMlyRnp9ipwyC0ttwUGgZ0DBLmGmaxM0+0U06JLNrvHGEQvpvbuqMiynt+DcW49Zwh&#10;DPxMC4MEQvq4bBDyFhQbpCKJh4gn6ZnqsZ3Ck2XPCPG10wQTv7Hnq3x0j/E93Cl2jmwQyrFlNxMb&#10;NBkbBGrXgEFuVVJiH8Q+IRhkwyBcXiypZivpmcIgnMXnCYPw3QgG6TBfwKehhHlcpBB1asbBkUKk&#10;n2kISiL3zjlBvJNhg7AXexi6ww5u4iixCMGg8QmRlCl2QZliAfCIBgzilTnGs0Ge70dQZIkpnGcT&#10;5iF0iJXM6jQjRGm9S90gaMeb1w1CdXV0p5jQihOESH+EhHmMRXOL4DycDZoWBiGv/6ZOMQFMeCkj&#10;DZjgSuoOFRTb2SNhjhQbJF7ATj5T9VZ6DWEwSPzKGQY9011qWbTD0LsQXLdR47W+WPf3WEEIkcZG&#10;EAzqFWvr+mYoNggVw0BskCBbXGqoqfG2ipHgg/nAWfpYgW8nul/JsWU3MzYIBcFYYJRFwb/u150g&#10;p5izUwwkx4BBvArfaBgULfzE934Ag0CznwQMgnYQDOpKQA6R58phY6sS5eXpqx++0DC1QGyQZExU&#10;d/VWMtXHveUPl1EOTJxyjvBG/Hf2Eo2P56c+LgySlM805RMJBs0/qlPsDGEQyj7BoG4nhaNsHsDC&#10;mw0Y5FZFOsoCL00JBtlOMVSlFrhX5reTsaBWMp5Iq9vzR6gifRgbhHrzPGEQvpubF4JgkE3dKBNW&#10;Z4VNLG4eYZ0YFR/R/U5iTWVFD7JBAjw5s0HidzZqVOyADTUPZ4OQ+uvB4Y7x6GFocop1fdM3x14o&#10;n/jWbBDKiK2Pj8EGEQyaYheZwKoiDcewzo5ng9IgjqiKtAHWldPgcmAQqpnzhEHkFDP3kFHy3UMf&#10;R3KKCWBiI6uPD4OQvRiCQe+bKTYRG4Qo0E1rcOjBqeeBKtKTsUEEgxhjeD6b6QVWFWk4doJBSQjR&#10;QcQGXTobRDDIhArEBtmYhdgglcwld7mjPcU4nqE9xdiWiqwrLLtZMaGGna2mEsUGsW3YnbYXH06Y&#10;DwHU6U4xOHaCQXEYwa5iL4dIU2yQqAPPt6XiM99l5z3GjA9bH1pMiBXGp1KvT7t8IpqdaNZr3j4t&#10;ntlOwNVOOeXzar+z04OR1GDj0sukwa0Y+Kmz3FNMxME4OY6IDbK2r4UphnLsHCJNTjHniMLDnGI4&#10;Pk66UDlBLd3KvHHD+picYmXJtfh20xb1rNxsIV40SD1PwrVyx+rKFOt1sWp/b1q49oo5npr91xpd&#10;UDfV7fevtfz+sZkqYT4EO96AQW5VpKMoXEQxwaDRbBDOH+fYoOFpRzCIV7nqp0oMbAhKMMgOdmHR&#10;TihXbvtunRQMQhqy551TC5Lbu6klDvk8DZqrZXEgNujkYZBwsr3HDvP46J6p04U5OTvFELs7xQad&#10;PAxCOSY26L1gEChCAwa5VZGOwigCvEdskKYv1TJhSfUrQqQJBsm4WA3OEBu0FDSjCpW3l2hFJfbW&#10;dSWOblBByXcPfVxsbNDJwyDBO70HDBIRQG+3p9g5wiBU8NaCQU6xydggkCkDBrlVkY6CKEupirTh&#10;ulXLhCXVyvwmNuiJ1ZFiO1JxH6GtIjWsQ04xM3/KPHotDPrwbJB4AbuOI7FBf+o7yTBFNOj0xfmH&#10;6FWz5MTXTnaG+I09X+WjiQ2qnttcToX6WwsGwaDJYJBVRTp0qyId+RAcRFWkx8MgYclMERuEms/J&#10;H65q2lDdoHbGoFpXEwm5E1gqxrnguAeKrzz27piqj3sZQkeqGySgwpBTDMWR2CDJNR7qFBO+Oadq&#10;T5NurXrhTjHhc3qz8ok4pShhfn89X5d5O2cIb1d92XzY2CBYLA02yK2KdOTFmf+jKtLwCCqfCGuq&#10;8kI4s0G4XNnT7uXYoI8Ag1A99SzF6dkgbAgSeZpZfBYwSGAdgkEmk2YeIa92MjBIwBYbQ3cBNW6o&#10;XFIyPfn+kGyQCDYaSJhHlWebcNwSZCaJk0moYsEoRHrZVOXmlqEchnfK3ezx+rwS5kOrijQcwyow&#10;um5QuEiCjKpIExuEzi2n1FdyivGQHh10cTaBKWy3nCMNDlNsEGfxpnaKHcgGUd2gQzLFnodBVDeI&#10;O95oMw3XzTQYk2OwQW5VpMMsSSOqIn10GHSubBBaoyfABmFDetYysUE3A7s6eaEgmOyQnIsNkT4Q&#10;BiF70XOOdiUCqYr0gPQFz8MgYoMIBlXr9WblDIOsKtKhWxXpME0DsLwoU0yz6V8Mkcb1w9kpNuyL&#10;1lgAi7hVUSZORLCKW7GJZVUPsJ+o2sXPuKW+EhtEbJDpmDKP0E2lwkTRU6pNNBVa2ktZm5oNQhTt&#10;xuFNGhskABdlijFnx6jwPnKKXdAO86FVRRqOQU7GO8WSNMl8gFJAbj67wzxMwUuLDULYYgX+U6aY&#10;kb5CMGgIBqGp67aganDY0SkmoqedyyeK3xEbxOLowdI4eRiEYtVjO7Hdx80UE+SNnQ3ahTm5GU9U&#10;PnFOVaTbdr+8umpW98UbVZGOYCLoTjE4doJBECENKfMEgzQj9RhsEDnFZC6PFj3tlM+r/e6kq0ij&#10;2f6mMEh4sChE2mSbzKMTC5EWE55CpO0tSA6DQei0dGLGiQ26IDYoAgExYJBbFekwyhKfqkhTbNCB&#10;IdKonk4gNggb0rOWKTaIYoNEjUq1LNqMG19d3QPbwSlGIdIUIg37TXCijKeyQX0nzaBWDmFjgSE2&#10;6O3ZIKC3DRjkVkU6DBdeRlWkDSklNmic852cYkNOMWKDzE1q1VJwyrFBiKLdODyKDRLuMqf8UmKD&#10;yCl2//YwCNhXAwa5VZFm4S4RVZEmGHQgG4SxCSfABmFDiA1amq4i80jUrOZxtpz9oNggERt0IAw6&#10;hA0SUT5OO/1eSt0gSpinTLGDMsUimFUGDHKrIh0GnucnFCKtU5nEBhEbpBLrejnPKhuvlyiNbIK7&#10;e+UHIdIUG8Sm56j0oEPLJyKKJjZojuSd5tiRCKxn6lCItAx3JKfYu+8wHwEJb8AgtyrSoe9FGSTZ&#10;M9V9FplimALD2R3Qm9vqocC9eYbMYlUl5ehsEDaL1xPRVIy2/FHCvFZhZGiwLjhEWqR1vX+ItGhI&#10;miRcy4wCJh/DKXYgDHqeDaIQaShXPDSPX3SKPcsG4ficUYi0uU6ZHbWi8omudYNYlJ4BgxyrSHve&#10;IvYIBh2bDToEBiF77jT1FVPhWDcI1Yxb6ivFBg3FBuGoufEKGhy2w3dPaod5gkH6fqcUG4Sy7qY1&#10;XoRBGFhn6y5QgQSD8vb+96YVpGjT/lZUW+ZAM3bJaOq7m1/LevaQl9dzyBP78oWXzwFzxbjsDDfT&#10;YKUPDRjkVkUatG7kp2cEg9AKOzk2SBiHHlRQJTYIuATGPmLCxFh3xwWzQeQUI6cYTple7BvCg+PW&#10;DcJHk1Os4nE73/qpl+QUe3+nGEAYAwa5VZEOoHZiFp0RDDLJRnKKSf+1CnahKtIWWW8y0hhGrLrr&#10;BGKDBAlDTjFzpMyj19UNQjjhxuERG0RsEG6Ad0DCvLlOmaJMTjHnzTQiq4o0HIN9PbqKdJAGYXxO&#10;VaRN8SIYRDAoFiWFnFJzCAbJACApQIy7E3hMnqLYIIoNOqRuELKbfXNM1mEip1jVFMiS78EXxh1h&#10;7AM5xTa7uz/u830x7yDO13q2uYW4ZrBjdDYIjp1gEGwwD3zQ+YRIk1MMcDHoJluVqHW9r35oTzEt&#10;PPsE2SByip2qU4xgEMEgKp+4bN7dKcZsXQMGuVWRDuIwyOIzgkEnygbhSkaZYtdzLcaHNtMQBY5/&#10;ECJ9MjCI2CArRJpgEMGgw2CQuU6RU6xqqnX7aVVtrw6qGxRDfxowyK2KdBCFaRwQDGLmpqT/j1E3&#10;CKWeYBDBIFPjiYKGPOWM1xuiTDEMt+CViXmPOG0bO3HdIIJBBIMIBp0CGwSmogGD3KpIB2EU+Isz&#10;gkFoOVOmGDnF+HJKe4r1E1sUzMeSB5oFoCpp9Xa+UBshdacoNohgEMGgw2CQuU6ZthGFSDuHSMcQ&#10;rW/AILcq0kEQJdk5VZE2ycaTCZFGqSc2iNggU+ONYoNQeDC6S8MsbCMcccqJMTkcBuHkIhgk4sdk&#10;SC/6NPWR8QIx4WmHeacd5hFW2iYc1Q0CRwWFSBdN83yINFR1MGCQWxXpwI/9+JyqSKP6ITbIViUU&#10;Iv1xM8VOBgaJhlCmGDKNL8EgzCXvVVvodqBADAvQaRSlJne0OI+6QSLP3k8X3HUhgxGgAMHlwCBz&#10;nTJtI2KD3NkgkBwDBrlVkQ68OAmoijSHTXI6KmuZaR/dyOvMb67Nxuow1IUszoHYIGKDTI1HbBDP&#10;a+x557AyMcUGiRj684JBCAH6GauXBINMr4WpFAgGucMgq4p07FZF2l8kXnZOVaRN8SKnmMR2xAYR&#10;GyTz0g7eYZ6cYqMzxYgNen5PMWKDZAku6bUgGPTaTDEIbzbYILcq0n6WxDFVkT46G4QLCLFBxAaZ&#10;Gm8UGyTQB1WRNvvOPMKepEwx7q8Te2w4VaQQv/GSlCcbS/tJElGTbKZxOU4x01w3RZnYIHc2yKoi&#10;HbtVkfbT1AuoivTRYRDywASDCAaZGm8UDBIhOQSDzL4zj04MBhEbRGzQPOCYkrl2jQVGFWQnNmib&#10;N5+2m1X9SjYoAViJbNC/i1Wb7+7KYgbfQdzK6A01QL0GC6w9nGYLP4FANR4QUzy1s9XT9TzJsiBY&#10;AFBfwXjGsJQveDYaxPY9rWu+ze2+xi1vZ+zD9byGlkC563yZP0D9bwyhkZewr8sd+7urvmzKEs+y&#10;b65Yg1U9yvbp5km8xU11+x2KZt9X9Z//eijqdVk9Xs8r8Wk+gw/wUHZ2Piv/f9cwoZu18kMtP9zI&#10;D3Vb/lrBFrweb+Ou+vu3tlpveDtZE/Bpoj2PzR57Ej7MnrblrlnCNfC0tt0vr66a1X3xVgMJi11v&#10;IN2qH/gQd5kxgYBxyiLm+uC1NPOlHMk4hCsWcAEfyTSOfH7BBCPJK553lT0vY0C75AVtZrolMPge&#10;G09EQQkkM8A2yObUhCpD8L0YzyCDjXHY+anGs1MzlzGeXRSmNp5ukZgLiD/ArV0GRzOF0iU+s0nZ&#10;9PQhbDPzeBdPNZ6dtrmM8ez8KNp4uvlSkkUSpmLpTKJFBNrVnJ9+5PkQX4r6ls3PqVZOrm+7pPHL&#10;GM+OENLG040UCgNYNZEVjX3PDxPeg2r9TLJ4AQWGcDwXSeJ7fMpMNT+7xeMixjMKrHgv9oVAhKt/&#10;PvwBlcvFEYJGBUehAOcMcOtPsDYivRz4SSAobgmF0hgYQPYEpmsz2BQwsaHQ6huCWh3I5su7W4S0&#10;AG7Z5jbQgny5etrJjzVA3xnHljPApCBKNf97w/7ya7uMT2DbIflzBkg2hfD8BDD17B6wdpiEi5gD&#10;UxXQhRY+yqU0nNTZcqdHanQ3g9eS18or5P94P/1K8VhoIciyvEz+rz9+9IXms+Gu7G357bsegC/1&#10;Pm6qcnPLTALWpU19d/NrWc8ectaZXuaFfOzhJ8Zl5Y51IPTMKt9fz9dljnZHZ1rky+2mLepZudmy&#10;FTVls1u+JHtMsV7DgAkjxbQ/cI6xi9n309kBaVcPX6kx+A4awtoxSvDTDKJssQhaGEDQo7UoJamX&#10;LCA7iYs+qLPIm3RV6iDTe2sxGNi75eMdGHggVnd1vr/frD7nba4f8+FfFkF1X5W3Rf3L/wAAAP//&#10;AwBQSwMEFAAGAAgAAAAhAKSbZiDgAAAACgEAAA8AAABkcnMvZG93bnJldi54bWxMj0FrwkAUhO+F&#10;/oflFXrTTQxqSPMiIm1PUqgWSm/P7DMJZndDdk3iv+96ao/DDDPf5JtJt2Lg3jXWIMTzCASb0qrG&#10;VAhfx7dZCsJ5Mopaaxjhxg42xeNDTpmyo/nk4eArEUqMywih9r7LpHRlzZrc3HZsgne2vSYfZF9J&#10;1dMYynUrF1G0kpoaExZq6nhXc3k5XDXC+0jjNolfh/3lvLv9HJcf3/uYEZ+fpu0LCM+T/wvDHT+g&#10;QxGYTvZqlBMtQjjiEWbLZL0CcfcXSboGcUJI0yQCWeTy/4XiFwAA//8DAFBLAQItABQABgAIAAAA&#10;IQC2gziS/gAAAOEBAAATAAAAAAAAAAAAAAAAAAAAAABbQ29udGVudF9UeXBlc10ueG1sUEsBAi0A&#10;FAAGAAgAAAAhADj9If/WAAAAlAEAAAsAAAAAAAAAAAAAAAAALwEAAF9yZWxzLy5yZWxzUEsBAi0A&#10;FAAGAAgAAAAhAGbpAIPuFwAAa5wBAA4AAAAAAAAAAAAAAAAALgIAAGRycy9lMm9Eb2MueG1sUEsB&#10;Ai0AFAAGAAgAAAAhAKSbZiDgAAAACgEAAA8AAAAAAAAAAAAAAAAASBoAAGRycy9kb3ducmV2Lnht&#10;bFBLBQYAAAAABAAEAPMAAABVGwAAAAA=&#10;">
                <v:shape id="Shape 374" o:spid="_x0000_s1027" style="position:absolute;left:-458;top:74225;width:75628;height:16206;visibility:visible;mso-wrap-style:square;v-text-anchor:top" coordsize="7562850,1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RrxQAAANwAAAAPAAAAZHJzL2Rvd25yZXYueG1sRI9Ba8JA&#10;FITvhf6H5RV6q5uq1RJdpdQKgqfaQuntkX0mwezbsPuMqb/eFQoeh5n5hpkve9eojkKsPRt4HmSg&#10;iAtvay4NfH+tn15BRUG22HgmA38UYbm4v5tjbv2JP6nbSakShGOOBiqRNtc6FhU5jAPfEidv74ND&#10;STKU2gY8Jbhr9DDLJtphzWmhwpbeKyoOu6MzcNwORx/+ZXo+i/z+7Cf1Kki3MubxoX+bgRLq5Rb+&#10;b2+sgdF0DNcz6QjoxQUAAP//AwBQSwECLQAUAAYACAAAACEA2+H2y+4AAACFAQAAEwAAAAAAAAAA&#10;AAAAAAAAAAAAW0NvbnRlbnRfVHlwZXNdLnhtbFBLAQItABQABgAIAAAAIQBa9CxbvwAAABUBAAAL&#10;AAAAAAAAAAAAAAAAAB8BAABfcmVscy8ucmVsc1BLAQItABQABgAIAAAAIQCtQKRrxQAAANwAAAAP&#10;AAAAAAAAAAAAAAAAAAcCAABkcnMvZG93bnJldi54bWxQSwUGAAAAAAMAAwC3AAAA+QIAAAAA&#10;" path="m,l7562850,r,1620608l,1620608,,e" fillcolor="#dfd5d7" stroked="f" strokeweight="0">
                  <v:stroke miterlimit="83231f" joinstyle="miter"/>
                  <v:path arrowok="t" textboxrect="0,0,7562850,1620608"/>
                </v:shape>
                <v:shape id="Shape 375" o:spid="_x0000_s1028" style="position:absolute;top:45427;width:75626;height:32413;visibility:visible;mso-wrap-style:square;v-text-anchor:top" coordsize="7562694,324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dBxwAAANwAAAAPAAAAZHJzL2Rvd25yZXYueG1sRI9La8Mw&#10;EITvhf4HsYXcGjnNEzdKSAopPZQ8nND2uFgby8RaGUt13H9fFQo5DjPzDTNfdrYSLTW+dKxg0E9A&#10;EOdOl1woOB03jzMQPiBrrByTgh/ysFzc380x1e7KB2qzUIgIYZ+iAhNCnUrpc0MWfd/VxNE7u8Zi&#10;iLIppG7wGuG2kk9JMpEWS44LBmt6MZRfsm+rIPt8Nx+7dbt/zYtRufkaHWg7XivVe+hWzyACdeEW&#10;/m+/aQXD6Rj+zsQjIBe/AAAA//8DAFBLAQItABQABgAIAAAAIQDb4fbL7gAAAIUBAAATAAAAAAAA&#10;AAAAAAAAAAAAAABbQ29udGVudF9UeXBlc10ueG1sUEsBAi0AFAAGAAgAAAAhAFr0LFu/AAAAFQEA&#10;AAsAAAAAAAAAAAAAAAAAHwEAAF9yZWxzLy5yZWxzUEsBAi0AFAAGAAgAAAAhAErat0HHAAAA3AAA&#10;AA8AAAAAAAAAAAAAAAAABwIAAGRycy9kb3ducmV2LnhtbFBLBQYAAAAAAwADALcAAAD7AgAAAAA=&#10;" path="m,l7562694,r,3241219l,3241219,,e" fillcolor="#008037" stroked="f" strokeweight="0">
                  <v:stroke miterlimit="83231f" joinstyle="miter"/>
                  <v:path arrowok="t" textboxrect="0,0,7562694,3241219"/>
                </v:shape>
                <v:shape id="Shape 17" o:spid="_x0000_s1029" style="position:absolute;left:5774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7NwQAAANsAAAAPAAAAZHJzL2Rvd25yZXYueG1sRE/bisIw&#10;EH0X/Icwwr5pqoiXahRdcFGEXax+wNCMbWkz6TZRu3+/EQTf5nCus1y3phJ3alxhWcFwEIEgTq0u&#10;OFNwOe/6MxDOI2usLJOCP3KwXnU7S4y1ffCJ7onPRAhhF6OC3Ps6ltKlORl0A1sTB+5qG4M+wCaT&#10;usFHCDeVHEXRRBosODTkWNNnTmmZ3IyCr8PcjPE2K4vtLw6/z8nPcVRelfrotZsFCE+tf4tf7r0O&#10;86fw/CUcIFf/AAAA//8DAFBLAQItABQABgAIAAAAIQDb4fbL7gAAAIUBAAATAAAAAAAAAAAAAAAA&#10;AAAAAABbQ29udGVudF9UeXBlc10ueG1sUEsBAi0AFAAGAAgAAAAhAFr0LFu/AAAAFQEAAAsAAAAA&#10;AAAAAAAAAAAAHwEAAF9yZWxzLy5yZWxzUEsBAi0AFAAGAAgAAAAhAMbDPs3BAAAA2wAAAA8AAAAA&#10;AAAAAAAAAAAABwIAAGRycy9kb3ducmV2LnhtbFBLBQYAAAAAAwADALcAAAD1AgAAAAA=&#10;" path="m23833,v3159,,6200,605,9120,1814c35873,3024,38450,4746,40685,6981v2235,2234,3956,4812,5166,7731c47060,17632,47665,20672,47665,23833v,3160,-605,6200,-1814,9120c44641,35873,42920,38450,40685,40685v-2235,2234,-4812,3956,-7732,5166c30033,47060,26992,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18" o:spid="_x0000_s1030" style="position:absolute;left:567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Kq/xAAAANsAAAAPAAAAZHJzL2Rvd25yZXYueG1sRI/RasJA&#10;EEXfC/7DMkLf6kaRotFVVFAqhZZGP2DIjklIdjZmV41/33ko9G2Ge+feM8t17xp1py5Ung2MRwko&#10;4tzbigsD59P+bQYqRGSLjWcy8KQA69XgZYmp9Q/+oXsWCyUhHFI0UMbYplqHvCSHYeRbYtEuvnMY&#10;Ze0KbTt8SLhr9CRJ3rXDiqWhxJZ2JeV1dnMGDse5m+JtVlfbK46/Ttn356S+GPM67DcLUJH6+G/+&#10;u/6wgi+w8osMoFe/AAAA//8DAFBLAQItABQABgAIAAAAIQDb4fbL7gAAAIUBAAATAAAAAAAAAAAA&#10;AAAAAAAAAABbQ29udGVudF9UeXBlc10ueG1sUEsBAi0AFAAGAAgAAAAhAFr0LFu/AAAAFQEAAAsA&#10;AAAAAAAAAAAAAAAAHwEAAF9yZWxzLy5yZWxzUEsBAi0AFAAGAAgAAAAhALdcqr/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4,35873,1814,32953,605,30033,,26993,,23833,,20672,605,17632,1814,14712,3024,11793,4745,9215,6980,6981,9215,4746,11792,3024,14712,1814,17632,605,20672,,23833,xe" fillcolor="#fffff9" stroked="f" strokeweight="0">
                  <v:stroke miterlimit="83231f" joinstyle="miter"/>
                  <v:path arrowok="t" textboxrect="0,0,47665,47665"/>
                </v:shape>
                <v:shape id="Shape 19" o:spid="_x0000_s1031" style="position:absolute;left:5583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A8kwQAAANsAAAAPAAAAZHJzL2Rvd25yZXYueG1sRE/bisIw&#10;EH0X9h/CLOybpoqI7RplXVhZERSrHzA0Y1vaTGoTtf69EQTf5nCuM1t0phZXal1pWcFwEIEgzqwu&#10;OVdwPPz1pyCcR9ZYWyYFd3KwmH/0Zphoe+M9XVOfixDCLkEFhfdNIqXLCjLoBrYhDtzJtgZ9gG0u&#10;dYu3EG5qOYqiiTRYcmgosKHfgrIqvRgFq3VsxniZVuXyjMPtId1tRtVJqa/P7ucbhKfOv8Uv978O&#10;82N4/hIOkPMHAAAA//8DAFBLAQItABQABgAIAAAAIQDb4fbL7gAAAIUBAAATAAAAAAAAAAAAAAAA&#10;AAAAAABbQ29udGVudF9UeXBlc10ueG1sUEsBAi0AFAAGAAgAAAAhAFr0LFu/AAAAFQEAAAsAAAAA&#10;AAAAAAAAAAAAHwEAAF9yZWxzLy5yZWxzUEsBAi0AFAAGAAgAAAAhANgQDyTBAAAA2wAAAA8AAAAA&#10;AAAAAAAAAAAABwIAAGRycy9kb3ducmV2LnhtbFBLBQYAAAAAAwADALcAAAD1AgAAAAA=&#10;" path="m23833,v3159,,6199,605,9119,1814c35872,3024,38450,4746,40684,6981v2234,2234,3957,4812,5167,7731c47059,17632,47665,20672,47665,23833v,3160,-606,6200,-1814,9120c44641,35873,42918,38450,40684,40685v-2234,2234,-4812,3956,-7732,5166c30032,47060,26992,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0" o:spid="_x0000_s1032" style="position:absolute;left:5488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wEwQAAANsAAAAPAAAAZHJzL2Rvd25yZXYueG1sRE/daoMw&#10;FL4v7B3CGeyuRqUU55rKNljZGLTU7gEO5lRFc+JMWt3bNxeDXn58/5tiNr240uhaywqSKAZBXFnd&#10;cq3g5/SxzEA4j6yxt0wK/shBsX1YbDDXduIjXUtfixDCLkcFjfdDLqWrGjLoIjsQB+5sR4M+wLGW&#10;esQphJtepnG8lgZbDg0NDvTeUNWVF6Ng9/VsVnjJuvbtF5P9qTx8p91ZqafH+fUFhKfZ38X/7k+t&#10;IA3rw5fwA+T2BgAA//8DAFBLAQItABQABgAIAAAAIQDb4fbL7gAAAIUBAAATAAAAAAAAAAAAAAAA&#10;AAAAAABbQ29udGVudF9UeXBlc10ueG1sUEsBAi0AFAAGAAgAAAAhAFr0LFu/AAAAFQEAAAsAAAAA&#10;AAAAAAAAAAAAHwEAAF9yZWxzLy5yZWxzUEsBAi0AFAAGAAgAAAAhAIdGbATBAAAA2wAAAA8AAAAA&#10;AAAAAAAAAAAABwIAAGRycy9kb3ducmV2LnhtbFBLBQYAAAAAAwADALcAAAD1AgAAAAA=&#10;" path="m23833,v3160,,6200,605,9120,1814c35873,3024,38450,4746,40685,6981v2235,2234,3956,4812,5166,7731c47061,17632,47665,20672,47665,23833v,3160,-604,6200,-1814,9120c44641,35873,42920,38450,40685,40685v-2235,2234,-4812,3956,-7732,5166c30033,47060,26993,47665,23833,47665v-3161,,-6201,-605,-9121,-1814c11792,44641,9215,42919,6981,40685,4746,38450,3024,35873,1814,32953,605,30033,,26993,1,23833,,20672,605,17632,1814,14712,3024,11793,4746,9215,6981,6981,9215,4746,11792,3024,14712,1814,17632,605,20672,,23833,xe" fillcolor="#fffff9" stroked="f" strokeweight="0">
                  <v:stroke miterlimit="83231f" joinstyle="miter"/>
                  <v:path arrowok="t" textboxrect="0,0,47665,47665"/>
                </v:shape>
                <v:shape id="Shape 21" o:spid="_x0000_s1033" style="position:absolute;left:5392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smfwwAAANsAAAAPAAAAZHJzL2Rvd25yZXYueG1sRI/RasJA&#10;FETfhf7DcoW+6SahFBtdxQqKpaA0+gGX7DUJyd6N2VXj33cFwcdhZs4ws0VvGnGlzlWWFcTjCARx&#10;bnXFhYLjYT2agHAeWWNjmRTcycFi/jaYYartjf/omvlCBAi7FBWU3replC4vyaAb25Y4eCfbGfRB&#10;doXUHd4C3DQyiaJPabDisFBiS6uS8jq7GAWbny/zgZdJXX2fMd4dsv1vUp+Ueh/2yykIT71/hZ/t&#10;rVaQxPD4En6AnP8DAAD//wMAUEsBAi0AFAAGAAgAAAAhANvh9svuAAAAhQEAABMAAAAAAAAAAAAA&#10;AAAAAAAAAFtDb250ZW50X1R5cGVzXS54bWxQSwECLQAUAAYACAAAACEAWvQsW78AAAAVAQAACwAA&#10;AAAAAAAAAAAAAAAfAQAAX3JlbHMvLnJlbHNQSwECLQAUAAYACAAAACEA6ArJn8MAAADbAAAADwAA&#10;AAAAAAAAAAAAAAAHAgAAZHJzL2Rvd25yZXYueG1sUEsFBgAAAAADAAMAtwAAAPcCAAAAAA==&#10;" path="m23833,v3160,,6200,605,9120,1814c35872,3024,38450,4746,40685,6981v2234,2234,3956,4812,5166,7731c47061,17632,47665,20672,47665,23833v,3160,-604,6200,-1814,9120c44641,35873,42919,38450,40685,40685v-2235,2234,-4813,3956,-7732,5166c30033,47060,26993,47665,23833,47665v-3161,,-6201,-605,-9121,-1814c11792,44641,9215,42919,6980,40685,4745,38450,3023,35873,1814,32953,605,30033,,26993,1,23833,,20672,605,17632,1814,14712,3023,11793,4745,9215,6980,6981,9215,4746,11792,3024,14712,1814,17632,605,20672,,23833,xe" fillcolor="#fffff9" stroked="f" strokeweight="0">
                  <v:stroke miterlimit="83231f" joinstyle="miter"/>
                  <v:path arrowok="t" textboxrect="0,0,47665,47665"/>
                </v:shape>
                <v:shape id="Shape 22" o:spid="_x0000_s1034" style="position:absolute;left:52974;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foxAAAANsAAAAPAAAAZHJzL2Rvd25yZXYueG1sRI/RasJA&#10;FETfC/7DcoW+NZuEUjS6ihZaWoSKiR9wyV6TkOzdNLvR9O/dQqGPw8ycYdbbyXTiSoNrLCtIohgE&#10;cWl1w5WCc/H2tADhPLLGzjIp+CEH283sYY2Ztjc+0TX3lQgQdhkqqL3vMyldWZNBF9meOHgXOxj0&#10;QQ6V1APeAtx0Mo3jF2mw4bBQY0+vNZVtPhoF759L84zjom3235h8FfnxkLYXpR7n024FwtPk/8N/&#10;7Q+tIE3h90v4AXJzBwAA//8DAFBLAQItABQABgAIAAAAIQDb4fbL7gAAAIUBAAATAAAAAAAAAAAA&#10;AAAAAAAAAABbQ29udGVudF9UeXBlc10ueG1sUEsBAi0AFAAGAAgAAAAhAFr0LFu/AAAAFQEAAAsA&#10;AAAAAAAAAAAAAAAAHwEAAF9yZWxzLy5yZWxzUEsBAi0AFAAGAAgAAAAhABjYV+j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4,35873,1815,32953,605,30033,,26993,1,23833,,20672,605,17632,1815,14712,3024,11793,4745,9215,6980,6981,9215,4746,11792,3024,14712,1814,17632,605,20672,,23833,xe" fillcolor="#fffff9" stroked="f" strokeweight="0">
                  <v:stroke miterlimit="83231f" joinstyle="miter"/>
                  <v:path arrowok="t" textboxrect="0,0,47665,47665"/>
                </v:shape>
                <v:shape id="Shape 23" o:spid="_x0000_s1035" style="position:absolute;left:52020;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PJzxAAAANsAAAAPAAAAZHJzL2Rvd25yZXYueG1sRI/dasJA&#10;FITvhb7Dcgre6ca0SBqzSluotAhKow9wyJ78kOzZNLtq+vbdguDlMDPfMNlmNJ240OAaywoW8wgE&#10;cWF1w5WC0/FjloBwHlljZ5kU/JKDzfphkmGq7ZW/6ZL7SgQIuxQV1N73qZSuqMmgm9ueOHilHQz6&#10;IIdK6gGvAW46GUfRUhpsOCzU2NN7TUWbn42C7deLecZz0jZvP7jYH/PDLm5LpaaP4+sKhKfR38O3&#10;9qdWED/B/5fwA+T6DwAA//8DAFBLAQItABQABgAIAAAAIQDb4fbL7gAAAIUBAAATAAAAAAAAAAAA&#10;AAAAAAAAAABbQ29udGVudF9UeXBlc10ueG1sUEsBAi0AFAAGAAgAAAAhAFr0LFu/AAAAFQEAAAsA&#10;AAAAAAAAAAAAAAAAHwEAAF9yZWxzLy5yZWxzUEsBAi0AFAAGAAgAAAAhAHeU8nPEAAAA2wAAAA8A&#10;AAAAAAAAAAAAAAAABwIAAGRycy9kb3ducmV2LnhtbFBLBQYAAAAAAwADALcAAAD4AgAAAAA=&#10;" path="m23833,v3160,,6200,605,9119,1814c35872,3024,38450,4746,40684,6981v2235,2234,3957,4812,5166,7731c47060,17632,47665,20672,47665,23833v,3160,-605,6200,-1815,9120c44641,35873,42919,38450,40684,40685v-2234,2234,-4812,3956,-7732,5166c30033,47060,26993,47665,23833,47665v-3161,,-6202,-605,-9121,-1814c11792,44641,9215,42919,6980,40685,4745,38450,3023,35873,1814,32953,605,30033,,26993,,23833,,20672,605,17632,1814,14712,3023,11793,4745,9215,6980,6981,9215,4746,11792,3024,14712,1814,17631,605,20672,,23833,xe" fillcolor="#fffff9" stroked="f" strokeweight="0">
                  <v:stroke miterlimit="83231f" joinstyle="miter"/>
                  <v:path arrowok="t" textboxrect="0,0,47665,47665"/>
                </v:shape>
                <v:shape id="Shape 24" o:spid="_x0000_s1036" style="position:absolute;left:5106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WoHxAAAANsAAAAPAAAAZHJzL2Rvd25yZXYueG1sRI/RasJA&#10;FETfhf7Dcgt9MxuDSBpdxQqWSsHSpB9wyV6TkOzdNLua9O+7hYKPw8ycYTa7yXTiRoNrLCtYRDEI&#10;4tLqhisFX8VxnoJwHlljZ5kU/JCD3fZhtsFM25E/6Zb7SgQIuwwV1N73mZSurMmgi2xPHLyLHQz6&#10;IIdK6gHHADedTOJ4JQ02HBZq7OlQU9nmV6Pg9fRslnhN2+blGxfnIv94T9qLUk+P034NwtPk7+H/&#10;9ptWkCzh70v4AXL7CwAA//8DAFBLAQItABQABgAIAAAAIQDb4fbL7gAAAIUBAAATAAAAAAAAAAAA&#10;AAAAAAAAAABbQ29udGVudF9UeXBlc10ueG1sUEsBAi0AFAAGAAgAAAAhAFr0LFu/AAAAFQEAAAsA&#10;AAAAAAAAAAAAAAAAHwEAAF9yZWxzLy5yZWxzUEsBAi0AFAAGAAgAAAAhAPh9agfEAAAA2wAAAA8A&#10;AAAAAAAAAAAAAAAABwIAAGRycy9kb3ducmV2LnhtbFBLBQYAAAAAAwADALcAAAD4Ag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25" o:spid="_x0000_s1037" style="position:absolute;left:50114;top:57760;width:477;height:476;visibility:visible;mso-wrap-style:square;v-text-anchor:top" coordsize="47666,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4yvwAAANsAAAAPAAAAZHJzL2Rvd25yZXYueG1sRI/NCsIw&#10;EITvgu8QVvCmqYIi1ShFVFTw4M8DrM3aFptNaaLWtzeC4HGYmW+Y2aIxpXhS7QrLCgb9CARxanXB&#10;mYLLed2bgHAeWWNpmRS8ycFi3m7NMNb2xUd6nnwmAoRdjApy76tYSpfmZND1bUUcvJutDfog60zq&#10;Gl8Bbko5jKKxNFhwWMixomVO6f30MApWl0N0nZS7hKuN2RpKtN3vvVLdTpNMQXhq/D/8a2+1guEI&#10;vl/CD5DzDwAAAP//AwBQSwECLQAUAAYACAAAACEA2+H2y+4AAACFAQAAEwAAAAAAAAAAAAAAAAAA&#10;AAAAW0NvbnRlbnRfVHlwZXNdLnhtbFBLAQItABQABgAIAAAAIQBa9CxbvwAAABUBAAALAAAAAAAA&#10;AAAAAAAAAB8BAABfcmVscy8ucmVsc1BLAQItABQABgAIAAAAIQCxHS4yvwAAANsAAAAPAAAAAAAA&#10;AAAAAAAAAAcCAABkcnMvZG93bnJldi54bWxQSwUGAAAAAAMAAwC3AAAA8wIAAAAA&#10;" path="m23833,v3160,,6200,605,9120,1814c35873,3024,38450,4746,40685,6981v2234,2234,3956,4812,5166,7731c47060,17632,47665,20672,47666,23833v-1,3160,-606,6200,-1815,9120c44641,35873,42919,38450,40685,40685v-2235,2234,-4812,3956,-7732,5166c30033,47060,26993,47665,23833,47665v-3160,,-6201,-605,-9120,-1814c11793,44641,9215,42919,6981,40685,4746,38450,3023,35873,1814,32953,605,30033,,26993,,23833,,20672,605,17632,1814,14712,3023,11793,4746,9215,6981,6981,9215,4746,11793,3024,14712,1814,17632,605,20673,,23833,xe" fillcolor="#fffff9" stroked="f" strokeweight="0">
                  <v:stroke miterlimit="83231f" joinstyle="miter"/>
                  <v:path arrowok="t" textboxrect="0,0,47666,47665"/>
                </v:shape>
                <v:shape id="Shape 26" o:spid="_x0000_s1038" style="position:absolute;left:4916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1HrwwAAANsAAAAPAAAAZHJzL2Rvd25yZXYueG1sRI/RisIw&#10;FETfBf8hXME3TS2LaDWKK7i4CIrVD7g017a0uek2Ubt/bxYWfBxm5gyzXHemFg9qXWlZwWQcgSDO&#10;rC45V3C97EYzEM4ja6wtk4JfcrBe9XtLTLR98pkeqc9FgLBLUEHhfZNI6bKCDLqxbYiDd7OtQR9k&#10;m0vd4jPATS3jKJpKgyWHhQIb2haUVendKPj6npsPvM+q8vMHJ8dLejrE1U2p4aDbLEB46vw7/N/e&#10;awXxFP6+hB8gVy8AAAD//wMAUEsBAi0AFAAGAAgAAAAhANvh9svuAAAAhQEAABMAAAAAAAAAAAAA&#10;AAAAAAAAAFtDb250ZW50X1R5cGVzXS54bWxQSwECLQAUAAYACAAAACEAWvQsW78AAAAVAQAACwAA&#10;AAAAAAAAAAAAAAAfAQAAX3JlbHMvLnJlbHNQSwECLQAUAAYACAAAACEAZ+NR68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3,44641,9215,42919,6981,40685,4746,38450,3023,35873,1814,32953,605,30033,,26993,,23833,,20672,605,17632,1814,14712,3023,11793,4746,9215,6981,6981,9215,4746,11793,3024,14712,1814,17632,605,20672,,23833,xe" fillcolor="#fffff9" stroked="f" strokeweight="0">
                  <v:stroke miterlimit="83231f" joinstyle="miter"/>
                  <v:path arrowok="t" textboxrect="0,0,47665,47665"/>
                </v:shape>
                <v:shape id="Shape 27" o:spid="_x0000_s1039" style="position:absolute;left:4820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wxAAAANsAAAAPAAAAZHJzL2Rvd25yZXYueG1sRI/dasJA&#10;FITvhb7Dcgre6cZQahqzSluotAhKow9wyJ78kOzZNLtq+vbdguDlMDPfMNlmNJ240OAaywoW8wgE&#10;cWF1w5WC0/FjloBwHlljZ5kU/JKDzfphkmGq7ZW/6ZL7SgQIuxQV1N73qZSuqMmgm9ueOHilHQz6&#10;IIdK6gGvAW46GUfRszTYcFiosaf3moo2PxsF268X84TnpG3efnCxP+aHXdyWSk0fx9cVCE+jv4dv&#10;7U+tIF7C/5fwA+T6DwAA//8DAFBLAQItABQABgAIAAAAIQDb4fbL7gAAAIUBAAATAAAAAAAAAAAA&#10;AAAAAAAAAABbQ29udGVudF9UeXBlc10ueG1sUEsBAi0AFAAGAAgAAAAhAFr0LFu/AAAAFQEAAAsA&#10;AAAAAAAAAAAAAAAAHwEAAF9yZWxzLy5yZWxzUEsBAi0AFAAGAAgAAAAhAAiv9HDEAAAA2wAAAA8A&#10;AAAAAAAAAAAAAAAABwIAAGRycy9kb3ducmV2LnhtbFBLBQYAAAAAAwADALcAAAD4AgAAAAA=&#10;" path="m23833,v3160,,6200,605,9120,1814c35873,3024,38450,4746,40685,6981v2234,2234,3956,4812,5165,7731c47060,17632,47665,20672,47665,23833v,3160,-605,6200,-1815,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28" o:spid="_x0000_s1040" style="position:absolute;left:472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ACwQAAANsAAAAPAAAAZHJzL2Rvd25yZXYueG1sRE/daoMw&#10;FL4v7B3CGeyuRqUU55rKNljZGLTU7gEO5lRFc+JMWt3bNxeDXn58/5tiNr240uhaywqSKAZBXFnd&#10;cq3g5/SxzEA4j6yxt0wK/shBsX1YbDDXduIjXUtfixDCLkcFjfdDLqWrGjLoIjsQB+5sR4M+wLGW&#10;esQphJtepnG8lgZbDg0NDvTeUNWVF6Ng9/VsVnjJuvbtF5P9qTx8p91ZqafH+fUFhKfZ38X/7k+t&#10;IA1jw5fwA+T2BgAA//8DAFBLAQItABQABgAIAAAAIQDb4fbL7gAAAIUBAAATAAAAAAAAAAAAAAAA&#10;AAAAAABbQ29udGVudF9UeXBlc10ueG1sUEsBAi0AFAAGAAgAAAAhAFr0LFu/AAAAFQEAAAsAAAAA&#10;AAAAAAAAAAAAHwEAAF9yZWxzLy5yZWxzUEsBAi0AFAAGAAgAAAAhAHkwYALBAAAA2wAAAA8AAAAA&#10;AAAAAAAAAAAABwIAAGRycy9kb3ducmV2LnhtbFBLBQYAAAAAAwADALcAAAD1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29" o:spid="_x0000_s1041" style="position:absolute;left:4630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WZxAAAANsAAAAPAAAAZHJzL2Rvd25yZXYueG1sRI/dasJA&#10;FITvhb7Dcgq9001CEY2uYgstLYKlsQ9wyB6TkOzZNLv56du7gtDLYWa+Ybb7yTRioM5VlhXEiwgE&#10;cW51xYWCn/PbfAXCeWSNjWVS8EcO9ruH2RZTbUf+piHzhQgQdikqKL1vUyldXpJBt7AtcfAutjPo&#10;g+wKqTscA9w0MomipTRYcVgosaXXkvI6642C98+1ecZ+VVcvvxifztnXMakvSj09TocNCE+T/w/f&#10;2x9aQbKG25fwA+TuCgAA//8DAFBLAQItABQABgAIAAAAIQDb4fbL7gAAAIUBAAATAAAAAAAAAAAA&#10;AAAAAAAAAABbQ29udGVudF9UeXBlc10ueG1sUEsBAi0AFAAGAAgAAAAhAFr0LFu/AAAAFQEAAAsA&#10;AAAAAAAAAAAAAAAAHwEAAF9yZWxzLy5yZWxzUEsBAi0AFAAGAAgAAAAhABZ8xZn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30" o:spid="_x0000_s1042" style="position:absolute;left:4534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ZwAAAANsAAAAPAAAAZHJzL2Rvd25yZXYueG1sRE/NisIw&#10;EL4v+A5hBG9rqi5LrUZRwWVFUKw+wNCMbWkzqU3U7tubg7DHj+9/vuxMLR7UutKygtEwAkGcWV1y&#10;ruBy3n7GIJxH1lhbJgV/5GC56H3MMdH2ySd6pD4XIYRdggoK75tESpcVZNANbUMcuKttDfoA21zq&#10;Fp8h3NRyHEXf0mDJoaHAhjYFZVV6Nwp+dlPzhfe4Ktc3HB3O6XE/rq5KDfrdagbCU+f/xW/3r1Yw&#10;CevDl/AD5OIFAAD//wMAUEsBAi0AFAAGAAgAAAAhANvh9svuAAAAhQEAABMAAAAAAAAAAAAAAAAA&#10;AAAAAFtDb250ZW50X1R5cGVzXS54bWxQSwECLQAUAAYACAAAACEAWvQsW78AAAAVAQAACwAAAAAA&#10;AAAAAAAAAAAfAQAAX3JlbHMvLnJlbHNQSwECLQAUAAYACAAAACEAAp/62cAAAADbAAAADwAAAAAA&#10;AAAAAAAAAAAHAgAAZHJzL2Rvd25yZXYueG1sUEsFBgAAAAADAAMAtwAAAPQCA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1" o:spid="_x0000_s1043" style="position:absolute;left:4439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19CxAAAANsAAAAPAAAAZHJzL2Rvd25yZXYueG1sRI/RasJA&#10;FETfhf7Dcgu+1U2sSBpdpS1UFEFp9AMu2WsSkr2bZleNf+8KBR+HmTnDzJe9acSFOldZVhCPIhDE&#10;udUVFwqOh5+3BITzyBoby6TgRg6Wi5fBHFNtr/xLl8wXIkDYpaig9L5NpXR5SQbdyLbEwTvZzqAP&#10;siuk7vAa4KaR4yiaSoMVh4USW/ouKa+zs1Gw2nyYCZ6Tuvr6w3h3yPbbcX1Savjaf85AeOr9M/zf&#10;XmsF7zE8voQfIBd3AAAA//8DAFBLAQItABQABgAIAAAAIQDb4fbL7gAAAIUBAAATAAAAAAAAAAAA&#10;AAAAAAAAAABbQ29udGVudF9UeXBlc10ueG1sUEsBAi0AFAAGAAgAAAAhAFr0LFu/AAAAFQEAAAsA&#10;AAAAAAAAAAAAAAAAHwEAAF9yZWxzLy5yZWxzUEsBAi0AFAAGAAgAAAAhAG3TX0LEAAAA2wAAAA8A&#10;AAAAAAAAAAAAAAAABwIAAGRycy9kb3ducmV2LnhtbFBLBQYAAAAAAwADALcAAAD4AgAAAAA=&#10;" path="m23833,v3160,,6200,605,9119,1814c35872,3024,38450,4746,40684,6981v2235,2234,3957,4812,5167,7731c47060,17632,47665,20672,47665,23833v,3160,-605,6200,-1814,9120c44641,35873,42919,38450,40684,40685v-2234,2234,-4812,3956,-7732,5166c30033,47060,26993,47665,23833,47665v-3161,,-6202,-605,-9121,-1814c11792,44641,9215,42919,6980,40685,4745,38450,3023,35873,1814,32953,604,30033,,26993,,23833,,20672,604,17632,1814,14712,3023,11793,4745,9215,6980,6981,9215,4746,11792,3024,14712,1814,17631,605,20672,,23833,xe" fillcolor="#fffff9" stroked="f" strokeweight="0">
                  <v:stroke miterlimit="83231f" joinstyle="miter"/>
                  <v:path arrowok="t" textboxrect="0,0,47665,47665"/>
                </v:shape>
                <v:shape id="Shape 32" o:spid="_x0000_s1044" style="position:absolute;left:43441;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E1xAAAANsAAAAPAAAAZHJzL2Rvd25yZXYueG1sRI/dasJA&#10;FITvhb7Dcgre6ca0SBqzSluotAhKow9wyJ78kOzZNLtq+vbdguDlMDPfMNlmNJ240OAaywoW8wgE&#10;cWF1w5WC0/FjloBwHlljZ5kU/JKDzfphkmGq7ZW/6ZL7SgQIuxQV1N73qZSuqMmgm9ueOHilHQz6&#10;IIdK6gGvAW46GUfRUhpsOCzU2NN7TUWbn42C7deLecZz0jZvP7jYH/PDLm5LpaaP4+sKhKfR38O3&#10;9qdW8BTD/5fwA+T6DwAA//8DAFBLAQItABQABgAIAAAAIQDb4fbL7gAAAIUBAAATAAAAAAAAAAAA&#10;AAAAAAAAAABbQ29udGVudF9UeXBlc10ueG1sUEsBAi0AFAAGAAgAAAAhAFr0LFu/AAAAFQEAAAsA&#10;AAAAAAAAAAAAAAAAHwEAAF9yZWxzLy5yZWxzUEsBAi0AFAAGAAgAAAAhAJ0BwTXEAAAA2wAAAA8A&#10;AAAAAAAAAAAAAAAABwIAAGRycy9kb3ducmV2LnhtbFBLBQYAAAAAAwADALcAAAD4AgAAAAA=&#10;" path="m23833,v3160,,6200,605,9120,1814c35872,3024,38450,4746,40684,6981v2235,2234,3957,4812,5167,7731c47060,17632,47665,20672,47665,23833v,3160,-605,6200,-1814,9120c44641,35873,42919,38450,40684,40685v-2234,2234,-4812,3956,-7731,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3" o:spid="_x0000_s1045" style="position:absolute;left:42487;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SuwwAAANsAAAAPAAAAZHJzL2Rvd25yZXYueG1sRI/disIw&#10;FITvhX2HcATvNPUHcatRVkFxEVy27gMcmmNb2pzUJmp9e7MgeDnMzDfMYtWaStyocYVlBcNBBII4&#10;tbrgTMHfadufgXAeWWNlmRQ8yMFq+dFZYKztnX/plvhMBAi7GBXk3texlC7NyaAb2Jo4eGfbGPRB&#10;NpnUDd4D3FRyFEVTabDgsJBjTZuc0jK5GgW7708zweusLNYXHB5Pyc9hVJ6V6nXbrzkIT61/h1/t&#10;vVYwHsP/l/AD5PIJAAD//wMAUEsBAi0AFAAGAAgAAAAhANvh9svuAAAAhQEAABMAAAAAAAAAAAAA&#10;AAAAAAAAAFtDb250ZW50X1R5cGVzXS54bWxQSwECLQAUAAYACAAAACEAWvQsW78AAAAVAQAACwAA&#10;AAAAAAAAAAAAAAAfAQAAX3JlbHMvLnJlbHNQSwECLQAUAAYACAAAACEA8k1krsMAAADbAAAADwAA&#10;AAAAAAAAAAAAAAAHAgAAZHJzL2Rvd25yZXYueG1sUEsFBgAAAAADAAMAtwAAAPcCAAAAAA==&#10;" path="m23833,v3160,,6200,605,9119,1814c35872,3024,38450,4746,40684,6981v2235,2234,3957,4812,5167,7731c47060,17632,47665,20672,47665,23833v,3160,-605,6200,-1814,9120c44641,35873,42919,38450,40684,40685v-2234,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4" o:spid="_x0000_s1046" style="position:absolute;left:4153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zaxQAAANsAAAAPAAAAZHJzL2Rvd25yZXYueG1sRI/RasJA&#10;FETfC/7DcoW+1U2sFI1ZgxZaWgqKiR9wyV6TkOzdmF01/ftuodDHYWbOMGk2mk7caHCNZQXxLAJB&#10;XFrdcKXgVLw9LUE4j6yxs0wKvslBtpk8pJhoe+cj3XJfiQBhl6CC2vs+kdKVNRl0M9sTB+9sB4M+&#10;yKGSesB7gJtOzqPoRRpsOCzU2NNrTWWbX42C98+VWeB12Ta7C8b7Ij98zduzUo/TcbsG4Wn0/+G/&#10;9odW8LyA3y/hB8jNDwAAAP//AwBQSwECLQAUAAYACAAAACEA2+H2y+4AAACFAQAAEwAAAAAAAAAA&#10;AAAAAAAAAAAAW0NvbnRlbnRfVHlwZXNdLnhtbFBLAQItABQABgAIAAAAIQBa9CxbvwAAABUBAAAL&#10;AAAAAAAAAAAAAAAAAB8BAABfcmVscy8ucmVsc1BLAQItABQABgAIAAAAIQB9pPzaxQAAANsAAAAP&#10;AAAAAAAAAAAAAAAAAAcCAABkcnMvZG93bnJldi54bWxQSwUGAAAAAAMAAwC3AAAA+QI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5,38450,3023,35873,1814,32953,604,30033,,26993,,23833,,20672,604,17632,1814,14712,3023,11793,4745,9215,6981,6981,9215,4746,11792,3024,14712,1814,17632,605,20672,,23833,xe" fillcolor="#fffff9" stroked="f" strokeweight="0">
                  <v:stroke miterlimit="83231f" joinstyle="miter"/>
                  <v:path arrowok="t" textboxrect="0,0,47665,47665"/>
                </v:shape>
                <v:shape id="Shape 35" o:spid="_x0000_s1047" style="position:absolute;left:405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lBxQAAANsAAAAPAAAAZHJzL2Rvd25yZXYueG1sRI/dasJA&#10;FITvhb7DcgremY1Wi6ZZpS0oLUJLow9wyJ78kOzZNLtq+vZdQfBymJlvmHQzmFacqXe1ZQXTKAZB&#10;nFtdc6ngeNhOliCcR9bYWiYFf+Rgs34YpZhoe+EfOme+FAHCLkEFlfddIqXLKzLoItsRB6+wvUEf&#10;ZF9K3eMlwE0rZ3H8LA3WHBYq7Oi9orzJTkbB7nNl5nhaNvXbL06/Dtn3ftYUSo0fh9cXEJ4Gfw/f&#10;2h9awdMCrl/CD5DrfwAAAP//AwBQSwECLQAUAAYACAAAACEA2+H2y+4AAACFAQAAEwAAAAAAAAAA&#10;AAAAAAAAAAAAW0NvbnRlbnRfVHlwZXNdLnhtbFBLAQItABQABgAIAAAAIQBa9CxbvwAAABUBAAAL&#10;AAAAAAAAAAAAAAAAAB8BAABfcmVscy8ucmVsc1BLAQItABQABgAIAAAAIQAS6FlBxQAAANsAAAAP&#10;AAAAAAAAAAAAAAAAAAcCAABkcnMvZG93bnJldi54bWxQSwUGAAAAAAMAAwC3AAAA+QI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6" o:spid="_x0000_s1048" style="position:absolute;left:3962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sc2wwAAANsAAAAPAAAAZHJzL2Rvd25yZXYueG1sRI/RisIw&#10;FETfBf8hXMG3NVUX0WoUFVxWFhSrH3Bprm1pc1ObqN2/NwsLPg4zc4ZZrFpTiQc1rrCsYDiIQBCn&#10;VhecKbicdx9TEM4ja6wsk4JfcrBadjsLjLV98okeic9EgLCLUUHufR1L6dKcDLqBrYmDd7WNQR9k&#10;k0nd4DPATSVHUTSRBgsOCznWtM0pLZO7UfC1n5lPvE/LYnPD4eGcHH9G5VWpfq9dz0F4av07/N/+&#10;1grGE/j7En6AXL4AAAD//wMAUEsBAi0AFAAGAAgAAAAhANvh9svuAAAAhQEAABMAAAAAAAAAAAAA&#10;AAAAAAAAAFtDb250ZW50X1R5cGVzXS54bWxQSwECLQAUAAYACAAAACEAWvQsW78AAAAVAQAACwAA&#10;AAAAAAAAAAAAAAAfAQAAX3JlbHMvLnJlbHNQSwECLQAUAAYACAAAACEA4jrHNsMAAADbAAAADwAA&#10;AAAAAAAAAAAAAAAHAgAAZHJzL2Rvd25yZXYueG1sUEsFBgAAAAADAAMAtwAAAPcCAAAAAA==&#10;" path="m23833,v3160,,6200,605,9120,1814c35872,3024,38450,4746,40685,6981v2234,2234,3956,4812,5166,7731c47060,17632,47665,20672,47665,23833v,3160,-605,6200,-1814,9120c44641,35873,42919,38450,40685,40685v-2235,2234,-4813,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37" o:spid="_x0000_s1049" style="position:absolute;left:3867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KtxQAAANsAAAAPAAAAZHJzL2Rvd25yZXYueG1sRI/dasJA&#10;FITvhb7DcgremY1WrKZZpS0oLUJLow9wyJ78kOzZNLtq+vZdQfBymJlvmHQzmFacqXe1ZQXTKAZB&#10;nFtdc6ngeNhOliCcR9bYWiYFf+Rgs34YpZhoe+EfOme+FAHCLkEFlfddIqXLKzLoItsRB6+wvUEf&#10;ZF9K3eMlwE0rZ3G8kAZrDgsVdvReUd5kJ6Ng97kyczwtm/rtF6dfh+x7P2sKpcaPw+sLCE+Dv4dv&#10;7Q+t4OkZrl/CD5DrfwAAAP//AwBQSwECLQAUAAYACAAAACEA2+H2y+4AAACFAQAAEwAAAAAAAAAA&#10;AAAAAAAAAAAAW0NvbnRlbnRfVHlwZXNdLnhtbFBLAQItABQABgAIAAAAIQBa9CxbvwAAABUBAAAL&#10;AAAAAAAAAAAAAAAAAB8BAABfcmVscy8ucmVsc1BLAQItABQABgAIAAAAIQCNdmK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4,35873,1814,32953,605,30033,,26993,,23833,,20672,605,17632,1814,14712,3024,11793,4745,9215,6981,6981,9215,4746,11792,3024,14712,1814,17632,605,20672,,23833,xe" fillcolor="#fffff9" stroked="f" strokeweight="0">
                  <v:stroke miterlimit="83231f" joinstyle="miter"/>
                  <v:path arrowok="t" textboxrect="0,0,47665,47665"/>
                </v:shape>
                <v:shape id="Shape 38" o:spid="_x0000_s1050" style="position:absolute;left:377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fbfwAAAANsAAAAPAAAAZHJzL2Rvd25yZXYueG1sRE/NisIw&#10;EL4v+A5hBG9rqi5LrUZRwWVFUKw+wNCMbWkzqU3U7tubg7DHj+9/vuxMLR7UutKygtEwAkGcWV1y&#10;ruBy3n7GIJxH1lhbJgV/5GC56H3MMdH2ySd6pD4XIYRdggoK75tESpcVZNANbUMcuKttDfoA21zq&#10;Fp8h3NRyHEXf0mDJoaHAhjYFZVV6Nwp+dlPzhfe4Ktc3HB3O6XE/rq5KDfrdagbCU+f/xW/3r1Yw&#10;CWPDl/AD5OIFAAD//wMAUEsBAi0AFAAGAAgAAAAhANvh9svuAAAAhQEAABMAAAAAAAAAAAAAAAAA&#10;AAAAAFtDb250ZW50X1R5cGVzXS54bWxQSwECLQAUAAYACAAAACEAWvQsW78AAAAVAQAACwAAAAAA&#10;AAAAAAAAAAAfAQAAX3JlbHMvLnJlbHNQSwECLQAUAAYACAAAACEA/On238AAAADbAAAADwAAAAAA&#10;AAAAAAAAAAAHAgAAZHJzL2Rvd25yZXYueG1sUEsFBgAAAAADAAMAtwAAAPQCAAAAAA==&#10;" path="m23833,v3160,,6200,605,9120,1814c35872,3024,38450,4746,40685,6981v2234,2234,3956,4812,5166,7731c47060,17632,47665,20672,47665,23833v,3160,-605,6200,-1814,9120c44641,35873,42919,38450,40685,40685v-2235,2234,-4813,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39" o:spid="_x0000_s1051" style="position:absolute;left:3676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VNEwwAAANsAAAAPAAAAZHJzL2Rvd25yZXYueG1sRI/RisIw&#10;FETfBf8hXME3TXVFtGuUXWFFEVy27gdcmmtb2tzUJmr9eyMIPg4zc4ZZrFpTiSs1rrCsYDSMQBCn&#10;VhecKfg//gxmIJxH1lhZJgV3crBadjsLjLW98R9dE5+JAGEXo4Lc+zqW0qU5GXRDWxMH72Qbgz7I&#10;JpO6wVuAm0qOo2gqDRYcFnKsaZ1TWiYXo2Czm5sJXmZl8X3G0eGY/O7H5Umpfq/9+gThqfXv8Ku9&#10;1Qo+5vD8En6AXD4AAAD//wMAUEsBAi0AFAAGAAgAAAAhANvh9svuAAAAhQEAABMAAAAAAAAAAAAA&#10;AAAAAAAAAFtDb250ZW50X1R5cGVzXS54bWxQSwECLQAUAAYACAAAACEAWvQsW78AAAAVAQAACwAA&#10;AAAAAAAAAAAAAAAfAQAAX3JlbHMvLnJlbHNQSwECLQAUAAYACAAAACEAk6VTRMMAAADbAAAADwAA&#10;AAAAAAAAAAAAAAAHAgAAZHJzL2Rvd25yZXYueG1sUEsFBgAAAAADAAMAtwAAAPcCAAAAAA==&#10;" path="m23833,v3160,,6199,605,9119,1814c35872,3024,38450,4746,40684,6981v2235,2234,3957,4812,5167,7731c47060,17632,47665,20672,47665,23833v,3160,-605,6200,-1814,9120c44641,35873,42919,38450,40684,40685v-2234,2234,-4812,3956,-7732,5166c30032,47060,26993,47665,23833,47665v-3161,,-6201,-605,-9121,-1814c11792,44641,9215,42919,6980,40685,4745,38450,3023,35873,1814,32953,604,30033,,26993,,23833,,20672,604,17632,1814,14712,3023,11793,4745,9215,6980,6981,9215,4746,11792,3024,14712,1814,17632,605,20672,,23833,xe" fillcolor="#fffff9" stroked="f" strokeweight="0">
                  <v:stroke miterlimit="83231f" joinstyle="miter"/>
                  <v:path arrowok="t" textboxrect="0,0,47665,47665"/>
                </v:shape>
                <v:shape id="Shape 40" o:spid="_x0000_s1052" style="position:absolute;left:3581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mkvwAAANsAAAAPAAAAZHJzL2Rvd25yZXYueG1sRE/NisIw&#10;EL4LvkOYBW+aKiLaNcoqKIqgWPcBhmZsS5tJbaLWtzcHwePH9z9ftqYSD2pcYVnBcBCBIE6tLjhT&#10;8H/Z9KcgnEfWWFkmBS9ysFx0O3OMtX3ymR6Jz0QIYRejgtz7OpbSpTkZdANbEwfuahuDPsAmk7rB&#10;Zwg3lRxF0UQaLDg05FjTOqe0TO5GwXY/M2O8T8tidcPh8ZKcDqPyqlTvp/37BeGp9V/xx73TCsZh&#10;ffgSfoBcvAEAAP//AwBQSwECLQAUAAYACAAAACEA2+H2y+4AAACFAQAAEwAAAAAAAAAAAAAAAAAA&#10;AAAAW0NvbnRlbnRfVHlwZXNdLnhtbFBLAQItABQABgAIAAAAIQBa9CxbvwAAABUBAAALAAAAAAAA&#10;AAAAAAAAAB8BAABfcmVscy8ucmVsc1BLAQItABQABgAIAAAAIQBamYmkvwAAANsAAAAPAAAAAAAA&#10;AAAAAAAAAAcCAABkcnMvZG93bnJldi54bWxQSwUGAAAAAAMAAwC3AAAA8w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1" o:spid="_x0000_s1053" style="position:absolute;left:3486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Sw/wwAAANsAAAAPAAAAZHJzL2Rvd25yZXYueG1sRI/RisIw&#10;FETfF/yHcAXf1rQii1aj6MKKi7Bi9QMuzbUtbW5qE7X+vRGEfRxm5gwzX3amFjdqXWlZQTyMQBBn&#10;VpecKzgdfz4nIJxH1lhbJgUPcrBc9D7mmGh75wPdUp+LAGGXoILC+yaR0mUFGXRD2xAH72xbgz7I&#10;Npe6xXuAm1qOouhLGiw5LBTY0HdBWZVejYLN79SM8TqpyvUF479jut+NqrNSg363moHw1Pn/8Lu9&#10;1QrGMby+hB8gF08AAAD//wMAUEsBAi0AFAAGAAgAAAAhANvh9svuAAAAhQEAABMAAAAAAAAAAAAA&#10;AAAAAAAAAFtDb250ZW50X1R5cGVzXS54bWxQSwECLQAUAAYACAAAACEAWvQsW78AAAAVAQAACwAA&#10;AAAAAAAAAAAAAAAfAQAAX3JlbHMvLnJlbHNQSwECLQAUAAYACAAAACEANdUsP8MAAADbAAAADwAA&#10;AAAAAAAAAAAAAAAHAgAAZHJzL2Rvd25yZXYueG1sUEsFBgAAAAADAAMAtwAAAPcCAAAAAA==&#10;" path="m23833,v3160,,6200,605,9120,1814c35873,3024,38450,4746,40685,6981v2234,2234,3956,4812,5166,7731c47061,17632,47665,20672,47665,23833v,3160,-604,6200,-1814,9120c44641,35873,42919,38450,40685,40685v-2235,2234,-4812,3956,-7732,5166c30033,47060,26993,47665,23833,47665v-3161,,-6201,-605,-9121,-1814c11792,44641,9215,42919,6981,40685,4746,38450,3024,35873,1815,32953,605,30033,,26993,,23833,,20672,605,17632,1815,14712,3024,11793,4746,9215,6981,6981,9215,4746,11792,3024,14712,1814,17632,605,20672,,23833,xe" fillcolor="#fffff9" stroked="f" strokeweight="0">
                  <v:stroke miterlimit="83231f" joinstyle="miter"/>
                  <v:path arrowok="t" textboxrect="0,0,47665,47665"/>
                </v:shape>
                <v:shape id="Shape 42" o:spid="_x0000_s1054" style="position:absolute;left:33908;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7JIxAAAANsAAAAPAAAAZHJzL2Rvd25yZXYueG1sRI/RasJA&#10;FETfhf7Dcgt9MxuDSBpdxQqWSsHSpB9wyV6TkOzdNLua9O+7hYKPw8ycYTa7yXTiRoNrLCtYRDEI&#10;4tLqhisFX8VxnoJwHlljZ5kU/JCD3fZhtsFM25E/6Zb7SgQIuwwV1N73mZSurMmgi2xPHLyLHQz6&#10;IIdK6gHHADedTOJ4JQ02HBZq7OlQU9nmV6Pg9fRslnhN2+blGxfnIv94T9qLUk+P034NwtPk7+H/&#10;9ptWsEzg70v4AXL7CwAA//8DAFBLAQItABQABgAIAAAAIQDb4fbL7gAAAIUBAAATAAAAAAAAAAAA&#10;AAAAAAAAAABbQ29udGVudF9UeXBlc10ueG1sUEsBAi0AFAAGAAgAAAAhAFr0LFu/AAAAFQEAAAsA&#10;AAAAAAAAAAAAAAAAHwEAAF9yZWxzLy5yZWxzUEsBAi0AFAAGAAgAAAAhAMUHskj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5,38450,3023,35873,1814,32953,605,30033,,26993,,23833,,20672,605,17632,1814,14712,3023,11793,4745,9215,6981,6981,9215,4746,11792,3024,14712,1814,17632,605,20672,,23833,xe" fillcolor="#fffff9" stroked="f" strokeweight="0">
                  <v:stroke miterlimit="83231f" joinstyle="miter"/>
                  <v:path arrowok="t" textboxrect="0,0,47665,47665"/>
                </v:shape>
                <v:shape id="Shape 43" o:spid="_x0000_s1055" style="position:absolute;left:32954;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fTxQAAANsAAAAPAAAAZHJzL2Rvd25yZXYueG1sRI/RasJA&#10;FETfC/7DcoW+1U2sFI1ZgxZaWgqKiR9wyV6TkOzdmF01/ftuodDHYWbOMGk2mk7caHCNZQXxLAJB&#10;XFrdcKXgVLw9LUE4j6yxs0wKvslBtpk8pJhoe+cj3XJfiQBhl6CC2vs+kdKVNRl0M9sTB+9sB4M+&#10;yKGSesB7gJtOzqPoRRpsOCzU2NNrTWWbX42C98+VWeB12Ta7C8b7Ij98zduzUo/TcbsG4Wn0/+G/&#10;9odWsHiG3y/hB8jNDwAAAP//AwBQSwECLQAUAAYACAAAACEA2+H2y+4AAACFAQAAEwAAAAAAAAAA&#10;AAAAAAAAAAAAW0NvbnRlbnRfVHlwZXNdLnhtbFBLAQItABQABgAIAAAAIQBa9CxbvwAAABUBAAAL&#10;AAAAAAAAAAAAAAAAAB8BAABfcmVscy8ucmVsc1BLAQItABQABgAIAAAAIQCqSxfT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1,40685,4746,38450,3024,35873,1814,32953,605,30033,,26993,,23833,,20672,605,17632,1814,14712,3024,11793,4746,9215,6981,6981,9215,4746,11792,3024,14712,1814,17632,605,20672,,23833,xe" fillcolor="#fffff9" stroked="f" strokeweight="0">
                  <v:stroke miterlimit="83231f" joinstyle="miter"/>
                  <v:path arrowok="t" textboxrect="0,0,47665,47665"/>
                </v:shape>
                <v:shape id="Shape 44" o:spid="_x0000_s1056" style="position:absolute;left:3200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nxAAAANsAAAAPAAAAZHJzL2Rvd25yZXYueG1sRI/RasJA&#10;FETfC/7DcgXf6iYhlBhdRQuVlkJLox9wyV6TkOzdmF1N+vfdQqGPw8ycYTa7yXTiToNrLCuIlxEI&#10;4tLqhisF59PLYwbCeWSNnWVS8E0OdtvZwwZzbUf+onvhKxEg7HJUUHvf51K6siaDbml74uBd7GDQ&#10;BzlUUg84BrjpZBJFT9Jgw2Ghxp6eayrb4mYUHN9WJsVb1jaHK8Yfp+LzPWkvSi3m034NwtPk/8N/&#10;7VetIE3h90v4AXL7AwAA//8DAFBLAQItABQABgAIAAAAIQDb4fbL7gAAAIUBAAATAAAAAAAAAAAA&#10;AAAAAAAAAABbQ29udGVudF9UeXBlc10ueG1sUEsBAi0AFAAGAAgAAAAhAFr0LFu/AAAAFQEAAAsA&#10;AAAAAAAAAAAAAAAAHwEAAF9yZWxzLy5yZWxzUEsBAi0AFAAGAAgAAAAhACWij6fEAAAA2wAAAA8A&#10;AAAAAAAAAAAAAAAABwIAAGRycy9kb3ducmV2LnhtbFBLBQYAAAAAAwADALcAAAD4Ag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5" o:spid="_x0000_s1057" style="position:absolute;left:3104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o8wwAAANsAAAAPAAAAZHJzL2Rvd25yZXYueG1sRI/RisIw&#10;FETfhf2HcAXfNFVU3GqUVVBcBJet+wGX5tqWNje1iVr/3iwIPg4zc4ZZrFpTiRs1rrCsYDiIQBCn&#10;VhecKfg7bfszEM4ja6wsk4IHOVgtPzoLjLW98y/dEp+JAGEXo4Lc+zqW0qU5GXQDWxMH72wbgz7I&#10;JpO6wXuAm0qOomgqDRYcFnKsaZNTWiZXo2D3/WnGeJ2VxfqCw+Mp+TmMyrNSvW77NQfhqfXv8Ku9&#10;1wrGE/j/En6AXD4BAAD//wMAUEsBAi0AFAAGAAgAAAAhANvh9svuAAAAhQEAABMAAAAAAAAAAAAA&#10;AAAAAAAAAFtDb250ZW50X1R5cGVzXS54bWxQSwECLQAUAAYACAAAACEAWvQsW78AAAAVAQAACwAA&#10;AAAAAAAAAAAAAAAfAQAAX3JlbHMvLnJlbHNQSwECLQAUAAYACAAAACEASu4qPM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46" o:spid="_x0000_s1058" style="position:absolute;left:3009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RLxAAAANsAAAAPAAAAZHJzL2Rvd25yZXYueG1sRI/RasJA&#10;FETfC/2H5Qp9qxtDEE1dxQpKpVAx9gMu2WsSkr0bs5sY/75bKPRxmJkzzGozmkYM1LnKsoLZNAJB&#10;nFtdcaHg+7J/XYBwHlljY5kUPMjBZv38tMJU2zufach8IQKEXYoKSu/bVEqXl2TQTW1LHLyr7Qz6&#10;ILtC6g7vAW4aGUfRXBqsOCyU2NKupLzOeqPgcFyaBPtFXb3fcPZ1yU6fcX1V6mUybt9AeBr9f/iv&#10;/aEVJHP4/RJ+gFz/AAAA//8DAFBLAQItABQABgAIAAAAIQDb4fbL7gAAAIUBAAATAAAAAAAAAAAA&#10;AAAAAAAAAABbQ29udGVudF9UeXBlc10ueG1sUEsBAi0AFAAGAAgAAAAhAFr0LFu/AAAAFQEAAAsA&#10;AAAAAAAAAAAAAAAAHwEAAF9yZWxzLy5yZWxzUEsBAi0AFAAGAAgAAAAhALo8tEvEAAAA2wAAAA8A&#10;AAAAAAAAAAAAAAAABwIAAGRycy9kb3ducmV2LnhtbFBLBQYAAAAAAwADALcAAAD4AgAAAAA=&#10;" path="m23832,v3161,,6201,605,9121,1814c35872,3024,38450,4746,40684,6981v2235,2234,3957,4812,5166,7731c47060,17632,47665,20672,47665,23833v,3160,-605,6200,-1814,9120c44641,35873,42919,38450,40684,40685v-2234,2234,-4812,3956,-7731,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7" o:spid="_x0000_s1059" style="position:absolute;left:2914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HQwwAAANsAAAAPAAAAZHJzL2Rvd25yZXYueG1sRI/RisIw&#10;FETfhf2HcAXfNFVE3WqUVVBcBJet+wGX5tqWNje1iVr/3iwIPg4zc4ZZrFpTiRs1rrCsYDiIQBCn&#10;VhecKfg7bfszEM4ja6wsk4IHOVgtPzoLjLW98y/dEp+JAGEXo4Lc+zqW0qU5GXQDWxMH72wbgz7I&#10;JpO6wXuAm0qOomgiDRYcFnKsaZNTWiZXo2D3/WnGeJ2VxfqCw+Mp+TmMyrNSvW77NQfhqfXv8Ku9&#10;1wrGU/j/En6AXD4BAAD//wMAUEsBAi0AFAAGAAgAAAAhANvh9svuAAAAhQEAABMAAAAAAAAAAAAA&#10;AAAAAAAAAFtDb250ZW50X1R5cGVzXS54bWxQSwECLQAUAAYACAAAACEAWvQsW78AAAAVAQAACwAA&#10;AAAAAAAAAAAAAAAfAQAAX3JlbHMvLnJlbHNQSwECLQAUAAYACAAAACEA1XAR0MMAAADbAAAADwAA&#10;AAAAAAAAAAAAAAAHAgAAZHJzL2Rvd25yZXYueG1sUEsFBgAAAAADAAMAtwAAAPc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5,38450,3023,35873,1814,32953,605,30033,,26993,,23833,,20672,605,17632,1814,14712,3023,11793,4745,9215,6980,6981,9215,4746,11792,3024,14712,1814,17632,605,20672,,23833,xe" fillcolor="#fffff9" stroked="f" strokeweight="0">
                  <v:stroke miterlimit="83231f" joinstyle="miter"/>
                  <v:path arrowok="t" textboxrect="0,0,47665,47665"/>
                </v:shape>
                <v:shape id="Shape 48" o:spid="_x0000_s1060" style="position:absolute;left:2818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4WivwAAANsAAAAPAAAAZHJzL2Rvd25yZXYueG1sRE/NisIw&#10;EL4LvkOYBW+aKiLaNcoqKIqgWPcBhmZsS5tJbaLWtzcHwePH9z9ftqYSD2pcYVnBcBCBIE6tLjhT&#10;8H/Z9KcgnEfWWFkmBS9ysFx0O3OMtX3ymR6Jz0QIYRejgtz7OpbSpTkZdANbEwfuahuDPsAmk7rB&#10;Zwg3lRxF0UQaLDg05FjTOqe0TO5GwXY/M2O8T8tidcPh8ZKcDqPyqlTvp/37BeGp9V/xx73TCsZh&#10;bPgSfoBcvAEAAP//AwBQSwECLQAUAAYACAAAACEA2+H2y+4AAACFAQAAEwAAAAAAAAAAAAAAAAAA&#10;AAAAW0NvbnRlbnRfVHlwZXNdLnhtbFBLAQItABQABgAIAAAAIQBa9CxbvwAAABUBAAALAAAAAAAA&#10;AAAAAAAAAB8BAABfcmVscy8ucmVsc1BLAQItABQABgAIAAAAIQCk74WivwAAANsAAAAPAAAAAAAA&#10;AAAAAAAAAAcCAABkcnMvZG93bnJldi54bWxQSwUGAAAAAAMAAwC3AAAA8wI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5,38450,3023,35873,1814,32953,605,30033,,26993,,23833,,20672,605,17632,1814,14712,3023,11793,4745,9215,6980,6981,9215,4746,11792,3024,14712,1814,17632,605,20672,,23832,xe" fillcolor="#fffff9" stroked="f" strokeweight="0">
                  <v:stroke miterlimit="83231f" joinstyle="miter"/>
                  <v:path arrowok="t" textboxrect="0,0,47665,47665"/>
                </v:shape>
                <v:shape id="Shape 49" o:spid="_x0000_s1061" style="position:absolute;left:2723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A5wwAAANsAAAAPAAAAZHJzL2Rvd25yZXYueG1sRI/RisIw&#10;FETfBf8hXME3TRVZbDWKCru4CC5b/YBLc21Lm5vaRO3+/UYQfBxm5gyzXHemFndqXWlZwWQcgSDO&#10;rC45V3A+fY7mIJxH1lhbJgV/5GC96veWmGj74F+6pz4XAcIuQQWF900ipcsKMujGtiEO3sW2Bn2Q&#10;bS51i48AN7WcRtGHNFhyWCiwoV1BWZXejIKv79jM8Davyu0VJ8dT+nOYVhelhoNuswDhqfPv8Ku9&#10;1wpmMTy/hB8gV/8AAAD//wMAUEsBAi0AFAAGAAgAAAAhANvh9svuAAAAhQEAABMAAAAAAAAAAAAA&#10;AAAAAAAAAFtDb250ZW50X1R5cGVzXS54bWxQSwECLQAUAAYACAAAACEAWvQsW78AAAAVAQAACwAA&#10;AAAAAAAAAAAAAAAfAQAAX3JlbHMvLnJlbHNQSwECLQAUAAYACAAAACEAy6MgOcMAAADbAAAADwAA&#10;AAAAAAAAAAAAAAAHAgAAZHJzL2Rvd25yZXYueG1sUEsFBgAAAAADAAMAtwAAAPc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0" o:spid="_x0000_s1062" style="position:absolute;left:2628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B95wAAAANsAAAAPAAAAZHJzL2Rvd25yZXYueG1sRE/NisIw&#10;EL4v+A5hBG9rqrhLrUZRwWVFUKw+wNCMbWkzqU3U7tubg7DHj+9/vuxMLR7UutKygtEwAkGcWV1y&#10;ruBy3n7GIJxH1lhbJgV/5GC56H3MMdH2ySd6pD4XIYRdggoK75tESpcVZNANbUMcuKttDfoA21zq&#10;Fp8h3NRyHEXf0mDJoaHAhjYFZVV6Nwp+dlMzwXtclesbjg7n9LgfV1elBv1uNQPhqfP/4rf7Vyv4&#10;CuvDl/AD5OIFAAD//wMAUEsBAi0AFAAGAAgAAAAhANvh9svuAAAAhQEAABMAAAAAAAAAAAAAAAAA&#10;AAAAAFtDb250ZW50X1R5cGVzXS54bWxQSwECLQAUAAYACAAAACEAWvQsW78AAAAVAQAACwAAAAAA&#10;AAAAAAAAAAAfAQAAX3JlbHMvLnJlbHNQSwECLQAUAAYACAAAACEA30AfecAAAADbAAAADwAAAAAA&#10;AAAAAAAAAAAHAgAAZHJzL2Rvd25yZXYueG1sUEsFBgAAAAADAAMAtwAAAPQCA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1" o:spid="_x0000_s1063" style="position:absolute;left:2532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rixAAAANsAAAAPAAAAZHJzL2Rvd25yZXYueG1sRI/RasJA&#10;FETfhf7Dcgu+1U2kShpdpS1UFEFp9AMu2WsSkr2bZleNf+8KBR+HmTnDzJe9acSFOldZVhCPIhDE&#10;udUVFwqOh5+3BITzyBoby6TgRg6Wi5fBHFNtr/xLl8wXIkDYpaig9L5NpXR5SQbdyLbEwTvZzqAP&#10;siuk7vAa4KaR4yiaSoMVh4USW/ouKa+zs1Gw2nyYdzwndfX1h/HukO234/qk1PC1/5yB8NT7Z/i/&#10;vdYKJjE8voQfIBd3AAAA//8DAFBLAQItABQABgAIAAAAIQDb4fbL7gAAAIUBAAATAAAAAAAAAAAA&#10;AAAAAAAAAABbQ29udGVudF9UeXBlc10ueG1sUEsBAi0AFAAGAAgAAAAhAFr0LFu/AAAAFQEAAAsA&#10;AAAAAAAAAAAAAAAAHwEAAF9yZWxzLy5yZWxzUEsBAi0AFAAGAAgAAAAhALAMuuLEAAAA2wAAAA8A&#10;AAAAAAAAAAAAAAAABwIAAGRycy9kb3ducmV2LnhtbFBLBQYAAAAAAwADALcAAAD4Ag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2" o:spid="_x0000_s1064" style="position:absolute;left:24375;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iSVxAAAANsAAAAPAAAAZHJzL2Rvd25yZXYueG1sRI/dasJA&#10;FITvhb7Dcgre6cbQShqzSluotAhKow9wyJ78kOzZNLtq+vbdguDlMDPfMNlmNJ240OAaywoW8wgE&#10;cWF1w5WC0/FjloBwHlljZ5kU/JKDzfphkmGq7ZW/6ZL7SgQIuxQV1N73qZSuqMmgm9ueOHilHQz6&#10;IIdK6gGvAW46GUfRUhpsOCzU2NN7TUWbn42C7deLecJz0jZvP7jYH/PDLm5LpaaP4+sKhKfR38O3&#10;9qdW8BzD/5fwA+T6DwAA//8DAFBLAQItABQABgAIAAAAIQDb4fbL7gAAAIUBAAATAAAAAAAAAAAA&#10;AAAAAAAAAABbQ29udGVudF9UeXBlc10ueG1sUEsBAi0AFAAGAAgAAAAhAFr0LFu/AAAAFQEAAAsA&#10;AAAAAAAAAAAAAAAAHwEAAF9yZWxzLy5yZWxzUEsBAi0AFAAGAAgAAAAhAEDeJJXEAAAA2wAAAA8A&#10;AAAAAAAAAAAAAAAABwIAAGRycy9kb3ducmV2LnhtbFBLBQYAAAAAAwADALcAAAD4Ag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3" o:spid="_x0000_s1065" style="position:absolute;left:23421;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EOxQAAANsAAAAPAAAAZHJzL2Rvd25yZXYueG1sRI/dasJA&#10;FITvhb7DcgremY1Wi6ZZpS0oLUJLow9wyJ78kOzZNLtq+vZdQfBymJlvmHQzmFacqXe1ZQXTKAZB&#10;nFtdc6ngeNhOliCcR9bYWiYFf+Rgs34YpZhoe+EfOme+FAHCLkEFlfddIqXLKzLoItsRB6+wvUEf&#10;ZF9K3eMlwE0rZ3H8LA3WHBYq7Oi9orzJTkbB7nNl5nhaNvXbL06/Dtn3ftYUSo0fh9cXEJ4Gfw/f&#10;2h9aweIJrl/CD5DrfwAAAP//AwBQSwECLQAUAAYACAAAACEA2+H2y+4AAACFAQAAEwAAAAAAAAAA&#10;AAAAAAAAAAAAW0NvbnRlbnRfVHlwZXNdLnhtbFBLAQItABQABgAIAAAAIQBa9CxbvwAAABUBAAAL&#10;AAAAAAAAAAAAAAAAAB8BAABfcmVscy8ucmVsc1BLAQItABQABgAIAAAAIQAvkoEO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3,35873,1814,32953,605,30033,,26993,,23833,,20672,605,17632,1814,14712,3023,11793,4746,9215,6980,6981,9215,4746,11792,3024,14712,1814,17632,605,20672,,23833,xe" fillcolor="#fffff9" stroked="f" strokeweight="0">
                  <v:stroke miterlimit="83231f" joinstyle="miter"/>
                  <v:path arrowok="t" textboxrect="0,0,47665,47665"/>
                </v:shape>
                <v:shape id="Shape 54" o:spid="_x0000_s1066" style="position:absolute;left:2246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l6wwAAANsAAAAPAAAAZHJzL2Rvd25yZXYueG1sRI/RisIw&#10;FETfhf2HcAXfNFVU3GqUVVBcBJet+wGX5tqWNje1iVr/3iwIPg4zc4ZZrFpTiRs1rrCsYDiIQBCn&#10;VhecKfg7bfszEM4ja6wsk4IHOVgtPzoLjLW98y/dEp+JAGEXo4Lc+zqW0qU5GXQDWxMH72wbgz7I&#10;JpO6wXuAm0qOomgqDRYcFnKsaZNTWiZXo2D3/WnGeJ2VxfqCw+Mp+TmMyrNSvW77NQfhqfXv8Ku9&#10;1womY/j/En6AXD4BAAD//wMAUEsBAi0AFAAGAAgAAAAhANvh9svuAAAAhQEAABMAAAAAAAAAAAAA&#10;AAAAAAAAAFtDb250ZW50X1R5cGVzXS54bWxQSwECLQAUAAYACAAAACEAWvQsW78AAAAVAQAACwAA&#10;AAAAAAAAAAAAAAAfAQAAX3JlbHMvLnJlbHNQSwECLQAUAAYACAAAACEAoHsZe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5" o:spid="_x0000_s1067" style="position:absolute;left:2151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zhxQAAANsAAAAPAAAAZHJzL2Rvd25yZXYueG1sRI/RasJA&#10;FETfC/7DcoW+1U2kFo1ZgxZaWgqKiR9wyV6TkOzdmF01/ftuodDHYWbOMGk2mk7caHCNZQXxLAJB&#10;XFrdcKXgVLw9LUE4j6yxs0wKvslBtpk8pJhoe+cj3XJfiQBhl6CC2vs+kdKVNRl0M9sTB+9sB4M+&#10;yKGSesB7gJtOzqPoRRpsOCzU2NNrTWWbX42C98+Vecbrsm12F4z3RX74mrdnpR6n43YNwtPo/8N/&#10;7Q+tYLGA3y/hB8jNDwAAAP//AwBQSwECLQAUAAYACAAAACEA2+H2y+4AAACFAQAAEwAAAAAAAAAA&#10;AAAAAAAAAAAAW0NvbnRlbnRfVHlwZXNdLnhtbFBLAQItABQABgAIAAAAIQBa9CxbvwAAABUBAAAL&#10;AAAAAAAAAAAAAAAAAB8BAABfcmVscy8ucmVsc1BLAQItABQABgAIAAAAIQDPN7zhxQAAANsAAAAP&#10;AAAAAAAAAAAAAAAAAAcCAABkcnMvZG93bnJldi54bWxQSwUGAAAAAAMAAwC3AAAA+QIAAAAA&#10;" path="m23833,v3160,,6200,605,9120,1814c35873,3024,38450,4746,40685,6981v2234,2234,3956,4812,5166,7731c47060,17632,47665,20672,47665,23833v,3160,-605,6200,-1814,9120c44641,35873,42919,38450,40685,40685v-2235,2234,-4812,3956,-7732,5166c30033,47060,26993,47665,23833,47665v-3161,,-6201,-605,-9121,-1814c11792,44641,9215,42919,6980,40685,4746,38450,3024,35873,1814,32953,605,30033,,26993,,23833,,20672,605,17632,1814,14712,3024,11793,4746,9215,6980,6981,9215,4746,11792,3024,14712,1814,17632,605,20672,,23833,xe" fillcolor="#fffff9" stroked="f" strokeweight="0">
                  <v:stroke miterlimit="83231f" joinstyle="miter"/>
                  <v:path arrowok="t" textboxrect="0,0,47665,47665"/>
                </v:shape>
                <v:shape id="Shape 56" o:spid="_x0000_s1068" style="position:absolute;left:2056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WwwAAANsAAAAPAAAAZHJzL2Rvd25yZXYueG1sRI/RisIw&#10;FETfBf8hXMG3NVVc0WoUFVxWFhSrH3Bprm1pc1ObqN2/NwsLPg4zc4ZZrFpTiQc1rrCsYDiIQBCn&#10;VhecKbicdx9TEM4ja6wsk4JfcrBadjsLjLV98okeic9EgLCLUUHufR1L6dKcDLqBrYmDd7WNQR9k&#10;k0nd4DPATSVHUTSRBgsOCznWtM0pLZO7UfC1n5kx3qdlsbnh8HBOjj+j8qpUv9eu5yA8tf4d/m9/&#10;awWfE/j7En6AXL4AAAD//wMAUEsBAi0AFAAGAAgAAAAhANvh9svuAAAAhQEAABMAAAAAAAAAAAAA&#10;AAAAAAAAAFtDb250ZW50X1R5cGVzXS54bWxQSwECLQAUAAYACAAAACEAWvQsW78AAAAVAQAACwAA&#10;AAAAAAAAAAAAAAAfAQAAX3JlbHMvLnJlbHNQSwECLQAUAAYACAAAACEAP+Uils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7" o:spid="_x0000_s1069" style="position:absolute;left:19608;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cNxQAAANsAAAAPAAAAZHJzL2Rvd25yZXYueG1sRI/dasJA&#10;FITvhb7DcgremY1SraZZpS0oLUJLow9wyJ78kOzZNLtq+vZdQfBymJlvmHQzmFacqXe1ZQXTKAZB&#10;nFtdc6ngeNhOliCcR9bYWiYFf+Rgs34YpZhoe+EfOme+FAHCLkEFlfddIqXLKzLoItsRB6+wvUEf&#10;ZF9K3eMlwE0rZ3G8kAZrDgsVdvReUd5kJ6Ng97kyT3haNvXbL06/Dtn3ftYUSo0fh9cXEJ4Gfw/f&#10;2h9awfwZrl/CD5DrfwAAAP//AwBQSwECLQAUAAYACAAAACEA2+H2y+4AAACFAQAAEwAAAAAAAAAA&#10;AAAAAAAAAAAAW0NvbnRlbnRfVHlwZXNdLnhtbFBLAQItABQABgAIAAAAIQBa9CxbvwAAABUBAAAL&#10;AAAAAAAAAAAAAAAAAB8BAABfcmVscy8ucmVsc1BLAQItABQABgAIAAAAIQBQqYcNxQAAANsAAAAP&#10;AAAAAAAAAAAAAAAAAAcCAABkcnMvZG93bnJldi54bWxQSwUGAAAAAAMAAwC3AAAA+QI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shape id="Shape 58" o:spid="_x0000_s1070" style="position:absolute;left:18655;top:57760;width:477;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hN/wAAAANsAAAAPAAAAZHJzL2Rvd25yZXYueG1sRE/NisIw&#10;EL4v+A5hBG9rqrhLrUZRwWVFUKw+wNCMbWkzqU3U7tubg7DHj+9/vuxMLR7UutKygtEwAkGcWV1y&#10;ruBy3n7GIJxH1lhbJgV/5GC56H3MMdH2ySd6pD4XIYRdggoK75tESpcVZNANbUMcuKttDfoA21zq&#10;Fp8h3NRyHEXf0mDJoaHAhjYFZVV6Nwp+dlMzwXtclesbjg7n9LgfV1elBv1uNQPhqfP/4rf7Vyv4&#10;CmPDl/AD5OIFAAD//wMAUEsBAi0AFAAGAAgAAAAhANvh9svuAAAAhQEAABMAAAAAAAAAAAAAAAAA&#10;AAAAAFtDb250ZW50X1R5cGVzXS54bWxQSwECLQAUAAYACAAAACEAWvQsW78AAAAVAQAACwAAAAAA&#10;AAAAAAAAAAAfAQAAX3JlbHMvLnJlbHNQSwECLQAUAAYACAAAACEAITYTf8AAAADbAAAADwAAAAAA&#10;AAAAAAAAAAAHAgAAZHJzL2Rvd25yZXYueG1sUEsFBgAAAAADAAMAtwAAAPQCAAAAAA==&#10;" path="m23832,v3161,,6201,605,9121,1814c35872,3024,38450,4746,40685,6981v2234,2234,3956,4812,5166,7731c47060,17632,47665,20672,47665,23833v,3160,-605,6200,-1814,9120c44641,35873,42919,38450,40685,40685v-2235,2234,-4813,3956,-7732,5166c30033,47060,26993,47665,23832,47665v-3160,,-6200,-605,-9120,-1814c11792,44641,9215,42919,6980,40685,4746,38450,3023,35873,1814,32953,605,30033,,26993,,23833,,20672,605,17632,1814,14712,3023,11793,4746,9215,6980,6981,9215,4746,11792,3024,14712,1814,17632,605,20672,,23832,xe" fillcolor="#fffff9" stroked="f" strokeweight="0">
                  <v:stroke miterlimit="83231f" joinstyle="miter"/>
                  <v:path arrowok="t" textboxrect="0,0,47665,47665"/>
                </v:shape>
                <v:shape id="Shape 59" o:spid="_x0000_s1071" style="position:absolute;left:17702;top:57760;width:476;height:476;visibility:visible;mso-wrap-style:square;v-text-anchor:top" coordsize="47665,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rbkwwAAANsAAAAPAAAAZHJzL2Rvd25yZXYueG1sRI/RisIw&#10;FETfBf8hXME3TZVVtGuUXWFFEVy27gdcmmtb2tzUJmr9eyMIPg4zc4ZZrFpTiSs1rrCsYDSMQBCn&#10;VhecKfg//gxmIJxH1lhZJgV3crBadjsLjLW98R9dE5+JAGEXo4Lc+zqW0qU5GXRDWxMH72Qbgz7I&#10;JpO6wVuAm0qOo2gqDRYcFnKsaZ1TWiYXo2Czm5sPvMzK4vuMo8Mx+d2Py5NS/V779QnCU+vf4Vd7&#10;qxVM5vD8En6AXD4AAAD//wMAUEsBAi0AFAAGAAgAAAAhANvh9svuAAAAhQEAABMAAAAAAAAAAAAA&#10;AAAAAAAAAFtDb250ZW50X1R5cGVzXS54bWxQSwECLQAUAAYACAAAACEAWvQsW78AAAAVAQAACwAA&#10;AAAAAAAAAAAAAAAfAQAAX3JlbHMvLnJlbHNQSwECLQAUAAYACAAAACEATnq25MMAAADbAAAADwAA&#10;AAAAAAAAAAAAAAAHAgAAZHJzL2Rvd25yZXYueG1sUEsFBgAAAAADAAMAtwAAAPcCAAAAAA==&#10;" path="m23832,v3161,,6201,605,9121,1814c35873,3024,38450,4746,40685,6981v2234,2234,3956,4812,5166,7731c47060,17632,47665,20672,47665,23833v,3160,-605,6200,-1814,9120c44641,35873,42919,38450,40685,40685v-2235,2234,-4812,3956,-7732,5166c30033,47060,26993,47665,23832,47665v-3160,,-6200,-605,-9120,-1814c11792,44641,9215,42919,6980,40685,4746,38450,3024,35873,1814,32953,605,30033,,26993,,23833,,20672,605,17632,1814,14712,3024,11793,4746,9215,6980,6981,9215,4746,11792,3024,14712,1814,17632,605,20672,,23832,xe" fillcolor="#fffff9" stroked="f" strokeweight="0">
                  <v:stroke miterlimit="83231f" joinstyle="miter"/>
                  <v:path arrowok="t" textboxrect="0,0,47665,47665"/>
                </v:shape>
                <v:rect id="Rectangle 62" o:spid="_x0000_s1072" style="position:absolute;left:4642;top:78916;width:68823;height: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AFDCC02" w14:textId="4C4637E6" w:rsidR="0092720E" w:rsidRPr="00517B34" w:rsidRDefault="00517B34" w:rsidP="000D41CC">
                        <w:pPr>
                          <w:jc w:val="center"/>
                          <w:rPr>
                            <w:rFonts w:ascii="Helvetica" w:hAnsi="Helvetica" w:cs="Helvetica"/>
                            <w:sz w:val="42"/>
                            <w:szCs w:val="42"/>
                            <w:lang w:val="sr-Latn-RS"/>
                          </w:rPr>
                        </w:pPr>
                        <w:r w:rsidRPr="00517B34">
                          <w:rPr>
                            <w:rFonts w:ascii="Helvetica" w:eastAsia="Calibri" w:hAnsi="Helvetica" w:cs="Helvetica"/>
                            <w:color w:val="D60116"/>
                            <w:w w:val="115"/>
                            <w:sz w:val="42"/>
                            <w:szCs w:val="42"/>
                            <w:lang w:val="sr-Latn-RS"/>
                          </w:rPr>
                          <w:t>Rok za podnošenje prijava</w:t>
                        </w:r>
                        <w:r w:rsidR="0092720E" w:rsidRPr="00517B34">
                          <w:rPr>
                            <w:rFonts w:ascii="Helvetica" w:eastAsia="Calibri" w:hAnsi="Helvetica" w:cs="Helvetica"/>
                            <w:color w:val="D60116"/>
                            <w:w w:val="115"/>
                            <w:sz w:val="42"/>
                            <w:szCs w:val="42"/>
                            <w:lang w:val="sr-Latn-RS"/>
                          </w:rPr>
                          <w:t>:</w:t>
                        </w:r>
                        <w:r w:rsidR="00765874" w:rsidRPr="00517B34">
                          <w:rPr>
                            <w:rFonts w:ascii="Helvetica" w:eastAsia="Calibri" w:hAnsi="Helvetica" w:cs="Helvetica"/>
                            <w:color w:val="D60116"/>
                            <w:w w:val="115"/>
                            <w:sz w:val="42"/>
                            <w:szCs w:val="42"/>
                            <w:lang w:val="sr-Latn-RS"/>
                          </w:rPr>
                          <w:t xml:space="preserve"> </w:t>
                        </w:r>
                      </w:p>
                      <w:p w14:paraId="15882C77" w14:textId="77777777" w:rsidR="0092720E" w:rsidRPr="00517B34" w:rsidRDefault="0092720E" w:rsidP="0092720E">
                        <w:pPr>
                          <w:jc w:val="center"/>
                          <w:rPr>
                            <w:lang w:val="sr-Latn-RS"/>
                          </w:rPr>
                        </w:pPr>
                      </w:p>
                    </w:txbxContent>
                  </v:textbox>
                </v:rect>
                <v:rect id="Rectangle 63" o:spid="_x0000_s1073" style="position:absolute;left:13298;top:84003;width:53330;height: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4300D7FA" w14:textId="02B53A58" w:rsidR="0092720E" w:rsidRPr="00B22852" w:rsidRDefault="00FA26E2" w:rsidP="000D41CC">
                        <w:pPr>
                          <w:jc w:val="center"/>
                          <w:rPr>
                            <w:rFonts w:ascii="Helvetica" w:hAnsi="Helvetica" w:cs="Helvetica"/>
                            <w:sz w:val="12"/>
                            <w:szCs w:val="12"/>
                          </w:rPr>
                        </w:pPr>
                        <w:proofErr w:type="spellStart"/>
                        <w:r>
                          <w:rPr>
                            <w:rFonts w:ascii="Helvetica" w:eastAsia="Calibri" w:hAnsi="Helvetica" w:cs="Helvetica"/>
                            <w:color w:val="D60116"/>
                            <w:w w:val="106"/>
                            <w:sz w:val="40"/>
                            <w:szCs w:val="12"/>
                          </w:rPr>
                          <w:t>Ponedeljak</w:t>
                        </w:r>
                        <w:proofErr w:type="spellEnd"/>
                        <w:r w:rsidR="0092720E"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0</w:t>
                        </w:r>
                        <w:r w:rsidR="005D641A">
                          <w:rPr>
                            <w:rFonts w:ascii="Helvetica" w:eastAsia="Calibri" w:hAnsi="Helvetica" w:cs="Helvetica"/>
                            <w:color w:val="D60116"/>
                            <w:w w:val="106"/>
                            <w:sz w:val="40"/>
                            <w:szCs w:val="12"/>
                          </w:rPr>
                          <w:t>6</w:t>
                        </w:r>
                        <w:r w:rsidR="00586D1C" w:rsidRPr="000A0856">
                          <w:rPr>
                            <w:rFonts w:ascii="Helvetica" w:eastAsia="Calibri" w:hAnsi="Helvetica" w:cs="Helvetica"/>
                            <w:color w:val="D60116"/>
                            <w:w w:val="106"/>
                            <w:sz w:val="40"/>
                            <w:szCs w:val="12"/>
                          </w:rPr>
                          <w:t xml:space="preserve"> </w:t>
                        </w:r>
                        <w:r>
                          <w:rPr>
                            <w:rFonts w:ascii="Helvetica" w:eastAsia="Calibri" w:hAnsi="Helvetica" w:cs="Helvetica"/>
                            <w:color w:val="D60116"/>
                            <w:w w:val="106"/>
                            <w:sz w:val="40"/>
                            <w:szCs w:val="12"/>
                          </w:rPr>
                          <w:t>Mart</w:t>
                        </w:r>
                        <w:r w:rsidR="00517B34">
                          <w:rPr>
                            <w:rFonts w:ascii="Helvetica" w:eastAsia="Calibri" w:hAnsi="Helvetica" w:cs="Helvetica"/>
                            <w:color w:val="D60116"/>
                            <w:w w:val="106"/>
                            <w:sz w:val="40"/>
                            <w:szCs w:val="12"/>
                          </w:rPr>
                          <w:t xml:space="preserve"> </w:t>
                        </w:r>
                        <w:r w:rsidR="0092720E" w:rsidRPr="00020EB9">
                          <w:rPr>
                            <w:rFonts w:ascii="Helvetica" w:eastAsia="Calibri" w:hAnsi="Helvetica" w:cs="Helvetica"/>
                            <w:color w:val="D60116"/>
                            <w:w w:val="106"/>
                            <w:sz w:val="40"/>
                            <w:szCs w:val="12"/>
                          </w:rPr>
                          <w:t>202</w:t>
                        </w:r>
                        <w:r>
                          <w:rPr>
                            <w:rFonts w:ascii="Helvetica" w:eastAsia="Calibri" w:hAnsi="Helvetica" w:cs="Helvetica"/>
                            <w:color w:val="D60116"/>
                            <w:w w:val="106"/>
                            <w:sz w:val="40"/>
                            <w:szCs w:val="12"/>
                          </w:rPr>
                          <w:t>3</w:t>
                        </w:r>
                        <w:r w:rsidR="00517B34">
                          <w:rPr>
                            <w:rFonts w:ascii="Helvetica" w:eastAsia="Calibri" w:hAnsi="Helvetica" w:cs="Helvetica"/>
                            <w:color w:val="D60116"/>
                            <w:w w:val="106"/>
                            <w:sz w:val="40"/>
                            <w:szCs w:val="12"/>
                          </w:rPr>
                          <w:t>.</w:t>
                        </w:r>
                        <w:r w:rsidR="0092720E" w:rsidRPr="00B22852">
                          <w:rPr>
                            <w:rFonts w:ascii="Helvetica" w:eastAsia="Calibri" w:hAnsi="Helvetica" w:cs="Helvetica"/>
                            <w:color w:val="D60116"/>
                            <w:w w:val="106"/>
                            <w:sz w:val="40"/>
                            <w:szCs w:val="12"/>
                          </w:rPr>
                          <w:t xml:space="preserve"> (16:00 CET)</w:t>
                        </w:r>
                      </w:p>
                      <w:p w14:paraId="126A649F" w14:textId="77777777" w:rsidR="0092720E" w:rsidRPr="00B24372" w:rsidRDefault="0092720E" w:rsidP="0092720E">
                        <w:pPr>
                          <w:rPr>
                            <w:rFonts w:ascii="Helvetica" w:hAnsi="Helvetica" w:cs="Helvetica"/>
                            <w:sz w:val="20"/>
                            <w:szCs w:val="20"/>
                          </w:rPr>
                        </w:pPr>
                      </w:p>
                    </w:txbxContent>
                  </v:textbox>
                </v:rect>
                <v:rect id="Rectangle 65" o:spid="_x0000_s1074" style="position:absolute;left:10986;top:61511;width:2916;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F1AF7D7" w14:textId="77777777" w:rsidR="0092720E" w:rsidRDefault="0092720E" w:rsidP="0092720E">
                        <w:r>
                          <w:rPr>
                            <w:rFonts w:ascii="Calibri" w:eastAsia="Calibri" w:hAnsi="Calibri" w:cs="Calibri"/>
                            <w:color w:val="FFFFF9"/>
                            <w:spacing w:val="66"/>
                            <w:sz w:val="50"/>
                          </w:rPr>
                          <w:t xml:space="preserve"> </w:t>
                        </w:r>
                        <w:r>
                          <w:rPr>
                            <w:rFonts w:ascii="Calibri" w:eastAsia="Calibri" w:hAnsi="Calibri" w:cs="Calibri"/>
                            <w:color w:val="FFFFF9"/>
                            <w:spacing w:val="67"/>
                            <w:sz w:val="50"/>
                          </w:rPr>
                          <w:t xml:space="preserve"> </w:t>
                        </w:r>
                      </w:p>
                    </w:txbxContent>
                  </v:textbox>
                </v:rect>
                <v:rect id="Rectangle 66" o:spid="_x0000_s1075" style="position:absolute;left:987;top:61511;width:71981;height:1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D181E23" w14:textId="6F657197" w:rsidR="0092720E" w:rsidRDefault="00517B34" w:rsidP="0092720E">
                        <w:pPr>
                          <w:spacing w:after="0" w:line="276" w:lineRule="auto"/>
                          <w:jc w:val="center"/>
                          <w:rPr>
                            <w:rFonts w:ascii="Helvetica" w:hAnsi="Helvetica" w:cs="Helvetica"/>
                            <w:bCs/>
                            <w:color w:val="FFFFFF"/>
                            <w:sz w:val="44"/>
                            <w:szCs w:val="44"/>
                            <w:lang w:val="sr-Latn-RS"/>
                          </w:rPr>
                        </w:pPr>
                        <w:r w:rsidRPr="009D59F3">
                          <w:rPr>
                            <w:rFonts w:ascii="Helvetica" w:hAnsi="Helvetica" w:cs="Helvetica"/>
                            <w:bCs/>
                            <w:color w:val="FFFFFF"/>
                            <w:sz w:val="44"/>
                            <w:szCs w:val="44"/>
                            <w:lang w:val="sr-Latn-RS"/>
                          </w:rPr>
                          <w:t>Osnaživanje srednjoškolaca u oblasti klimatskih promena i životne sredine</w:t>
                        </w:r>
                        <w:r w:rsidR="0092720E" w:rsidRPr="009D59F3">
                          <w:rPr>
                            <w:rFonts w:ascii="Helvetica" w:hAnsi="Helvetica" w:cs="Helvetica"/>
                            <w:bCs/>
                            <w:color w:val="FFFFFF"/>
                            <w:sz w:val="44"/>
                            <w:szCs w:val="44"/>
                            <w:lang w:val="sr-Latn-RS"/>
                          </w:rPr>
                          <w:t xml:space="preserve"> </w:t>
                        </w:r>
                      </w:p>
                      <w:p w14:paraId="21C397A8" w14:textId="2C03617E" w:rsidR="00050E4A" w:rsidRPr="009D59F3" w:rsidRDefault="00050E4A" w:rsidP="0092720E">
                        <w:pPr>
                          <w:spacing w:after="0" w:line="276" w:lineRule="auto"/>
                          <w:jc w:val="center"/>
                          <w:rPr>
                            <w:rFonts w:ascii="Helvetica" w:hAnsi="Helvetica" w:cs="Helvetica"/>
                            <w:bCs/>
                            <w:color w:val="FFFFFF"/>
                            <w:sz w:val="44"/>
                            <w:szCs w:val="44"/>
                            <w:lang w:val="sr-Latn-RS"/>
                          </w:rPr>
                        </w:pPr>
                        <w:r>
                          <w:rPr>
                            <w:rFonts w:ascii="Helvetica" w:hAnsi="Helvetica" w:cs="Helvetica"/>
                            <w:bCs/>
                            <w:color w:val="FFFFFF"/>
                            <w:sz w:val="44"/>
                            <w:szCs w:val="44"/>
                            <w:lang w:val="sr-Latn-RS"/>
                          </w:rPr>
                          <w:t xml:space="preserve">Sever </w:t>
                        </w:r>
                      </w:p>
                      <w:p w14:paraId="1148EB00" w14:textId="77777777" w:rsidR="0092720E" w:rsidRPr="00FE6AA8" w:rsidRDefault="0092720E" w:rsidP="0092720E">
                        <w:pPr>
                          <w:pStyle w:val="04xlpa"/>
                          <w:jc w:val="center"/>
                          <w:rPr>
                            <w:rFonts w:ascii="Helvetica" w:hAnsi="Helvetica" w:cs="Helvetica"/>
                            <w:caps/>
                            <w:color w:val="FFFFFF"/>
                            <w:spacing w:val="6"/>
                            <w:sz w:val="40"/>
                            <w:szCs w:val="40"/>
                            <w:lang w:val="sr-Latn-RS"/>
                          </w:rPr>
                        </w:pPr>
                      </w:p>
                    </w:txbxContent>
                  </v:textbox>
                </v:rect>
                <v:rect id="Rectangle 68" o:spid="_x0000_s1076" style="position:absolute;left:69637;top:64943;width:1402;height:5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03B4AE8" w14:textId="77777777" w:rsidR="0092720E" w:rsidRDefault="0092720E" w:rsidP="0092720E">
                        <w:r>
                          <w:rPr>
                            <w:rFonts w:ascii="Calibri" w:eastAsia="Calibri" w:hAnsi="Calibri" w:cs="Calibri"/>
                            <w:color w:val="FFFFF9"/>
                            <w:sz w:val="50"/>
                          </w:rPr>
                          <w:t xml:space="preserve"> </w:t>
                        </w:r>
                      </w:p>
                    </w:txbxContent>
                  </v:textbox>
                </v:rect>
                <v:rect id="Rectangle 69" o:spid="_x0000_s1077" style="position:absolute;left:3240;top:51013;width:68594;height:9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21BAF52" w14:textId="0EAAC652" w:rsidR="0092720E" w:rsidRDefault="00517B34" w:rsidP="0092720E">
                        <w:pPr>
                          <w:jc w:val="center"/>
                          <w:rPr>
                            <w:rFonts w:ascii="Helvetica" w:eastAsia="Calibri" w:hAnsi="Helvetica" w:cs="Helvetica"/>
                            <w:color w:val="FFFFF9"/>
                            <w:spacing w:val="40"/>
                            <w:w w:val="108"/>
                            <w:sz w:val="44"/>
                            <w:szCs w:val="12"/>
                            <w:lang w:val="sr-Latn-RS"/>
                          </w:rPr>
                        </w:pPr>
                        <w:r w:rsidRPr="009D59F3">
                          <w:rPr>
                            <w:rFonts w:ascii="Helvetica" w:eastAsia="Calibri" w:hAnsi="Helvetica" w:cs="Helvetica"/>
                            <w:color w:val="FFFFF9"/>
                            <w:spacing w:val="40"/>
                            <w:w w:val="108"/>
                            <w:sz w:val="44"/>
                            <w:szCs w:val="12"/>
                            <w:lang w:val="sr-Latn-RS"/>
                          </w:rPr>
                          <w:t>POZIV ZA PODNOŠENJE PREDLOGA PROJEKATA</w:t>
                        </w:r>
                      </w:p>
                      <w:p w14:paraId="4886F408" w14:textId="77777777" w:rsidR="009D59F3" w:rsidRPr="009D59F3" w:rsidRDefault="009D59F3" w:rsidP="0092720E">
                        <w:pPr>
                          <w:jc w:val="center"/>
                          <w:rPr>
                            <w:rFonts w:ascii="Helvetica" w:hAnsi="Helvetica" w:cs="Helvetica"/>
                            <w:sz w:val="12"/>
                            <w:szCs w:val="12"/>
                            <w:lang w:val="sr-Latn-RS"/>
                          </w:rPr>
                        </w:pPr>
                      </w:p>
                    </w:txbxContent>
                  </v:textbox>
                </v:rect>
                <v:shape id="Shape 427" o:spid="_x0000_s1078" style="position:absolute;left:-16;top:216;width:75177;height:8763;visibility:visible;mso-wrap-style:square;v-text-anchor:top" coordsize="7562694,63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ThxQAAANwAAAAPAAAAZHJzL2Rvd25yZXYueG1sRI9BawIx&#10;FITvhf6H8AQvUrNui5atUWpB1ksPai+9PTavm8XNy5KkuttfbwShx2FmvmGW69624kw+NI4VzKYZ&#10;COLK6YZrBV/H7dMriBCRNbaOScFAAdarx4clFtpdeE/nQ6xFgnAoUIGJsSukDJUhi2HqOuLk/Thv&#10;MSbpa6k9XhLctjLPsrm02HBaMNjRh6HqdPi1CkozxHLIFxvnJ3/0+V3mk+fKKjUe9e9vICL18T98&#10;b++0gpd8Abcz6QjI1RUAAP//AwBQSwECLQAUAAYACAAAACEA2+H2y+4AAACFAQAAEwAAAAAAAAAA&#10;AAAAAAAAAAAAW0NvbnRlbnRfVHlwZXNdLnhtbFBLAQItABQABgAIAAAAIQBa9CxbvwAAABUBAAAL&#10;AAAAAAAAAAAAAAAAAB8BAABfcmVscy8ucmVsc1BLAQItABQABgAIAAAAIQD9SQThxQAAANwAAAAP&#10;AAAAAAAAAAAAAAAAAAcCAABkcnMvZG93bnJldi54bWxQSwUGAAAAAAMAAwC3AAAA+QIAAAAA&#10;" path="m,l7562694,r,636395l,636395,,e" fillcolor="#008037" stroked="f" strokeweight="0">
                  <v:stroke miterlimit="83231f" joinstyle="miter"/>
                  <v:path arrowok="t" textboxrect="0,0,7562694,636395"/>
                </v:shape>
                <v:rect id="Rectangle 71" o:spid="_x0000_s1079" style="position:absolute;left:7874;top:3260;width:67070;height:4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6655BCD" w14:textId="77777777" w:rsidR="0092720E" w:rsidRPr="000470E8" w:rsidRDefault="0092720E" w:rsidP="0092720E">
                        <w:pPr>
                          <w:rPr>
                            <w:rFonts w:ascii="Helvetica" w:hAnsi="Helvetica" w:cs="Helvetica"/>
                          </w:rPr>
                        </w:pPr>
                        <w:r w:rsidRPr="000470E8">
                          <w:rPr>
                            <w:rFonts w:ascii="Helvetica" w:eastAsia="Calibri" w:hAnsi="Helvetica" w:cs="Helvetica"/>
                            <w:color w:val="FFFFF9"/>
                            <w:w w:val="115"/>
                            <w:sz w:val="40"/>
                          </w:rPr>
                          <w:t>The</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project</w:t>
                        </w:r>
                        <w:r w:rsidRPr="000470E8">
                          <w:rPr>
                            <w:rFonts w:ascii="Helvetica" w:eastAsia="Calibri" w:hAnsi="Helvetica" w:cs="Helvetica"/>
                            <w:color w:val="FFFFF9"/>
                            <w:spacing w:val="42"/>
                            <w:w w:val="115"/>
                            <w:sz w:val="40"/>
                          </w:rPr>
                          <w:t xml:space="preserve"> </w:t>
                        </w:r>
                        <w:r w:rsidRPr="000470E8">
                          <w:rPr>
                            <w:rFonts w:ascii="Helvetica" w:eastAsia="Calibri" w:hAnsi="Helvetica" w:cs="Helvetica"/>
                            <w:color w:val="FFFFF9"/>
                            <w:w w:val="115"/>
                            <w:sz w:val="40"/>
                          </w:rPr>
                          <w:t>"</w:t>
                        </w:r>
                        <w:r>
                          <w:rPr>
                            <w:rFonts w:ascii="Helvetica" w:eastAsia="Calibri" w:hAnsi="Helvetica" w:cs="Helvetica"/>
                            <w:color w:val="FFFFF9"/>
                            <w:w w:val="115"/>
                            <w:sz w:val="40"/>
                          </w:rPr>
                          <w:t xml:space="preserve">Youth Environmental Impact” (YENI) </w:t>
                        </w:r>
                        <w:proofErr w:type="spellStart"/>
                        <w:r>
                          <w:rPr>
                            <w:rFonts w:ascii="Helvetica" w:eastAsia="Calibri" w:hAnsi="Helvetica" w:cs="Helvetica"/>
                            <w:color w:val="FFFFF9"/>
                            <w:w w:val="115"/>
                            <w:sz w:val="40"/>
                          </w:rPr>
                          <w:t>ssues</w:t>
                        </w:r>
                        <w:proofErr w:type="spellEnd"/>
                        <w:r>
                          <w:rPr>
                            <w:rFonts w:ascii="Helvetica" w:eastAsia="Calibri" w:hAnsi="Helvetica" w:cs="Helvetica"/>
                            <w:color w:val="FFFFF9"/>
                            <w:w w:val="115"/>
                            <w:sz w:val="40"/>
                          </w:rPr>
                          <w:t>:</w:t>
                        </w:r>
                        <w:r w:rsidRPr="00CD644F">
                          <w:rPr>
                            <w:noProof/>
                          </w:rPr>
                          <w:t xml:space="preserve"> </w:t>
                        </w:r>
                      </w:p>
                    </w:txbxContent>
                  </v:textbox>
                </v:rect>
                <w10:wrap type="topAndBottom" anchorx="margin" anchory="page"/>
              </v:group>
            </w:pict>
          </mc:Fallback>
        </mc:AlternateContent>
      </w:r>
    </w:p>
    <w:p w14:paraId="5F6977E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6C2ABE79"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r w:rsidRPr="00517B34">
        <w:rPr>
          <w:rFonts w:ascii="Times New Roman" w:eastAsia="Calibri" w:hAnsi="Times New Roman" w:cs="Times New Roman"/>
          <w:b/>
          <w:noProof/>
          <w:sz w:val="24"/>
          <w:szCs w:val="24"/>
          <w:lang w:val="sr-Latn-RS"/>
        </w:rPr>
        <w:drawing>
          <wp:inline distT="0" distB="0" distL="0" distR="0" wp14:anchorId="3BA474C1" wp14:editId="2F1FF079">
            <wp:extent cx="5377872" cy="3022180"/>
            <wp:effectExtent l="0" t="0" r="0" b="6985"/>
            <wp:docPr id="13" name="Picture 13" descr="A grassy field with trees and mountain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assy field with trees and mountains in the backgroun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411923" cy="3041315"/>
                    </a:xfrm>
                    <a:prstGeom prst="rect">
                      <a:avLst/>
                    </a:prstGeom>
                  </pic:spPr>
                </pic:pic>
              </a:graphicData>
            </a:graphic>
          </wp:inline>
        </w:drawing>
      </w:r>
    </w:p>
    <w:p w14:paraId="3EDA2011"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510D0C9C"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CA98DB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0FAFA065"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5FA90B98"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32EBC4E"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62FAE05D"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4D7E3C81" w14:textId="77777777" w:rsidR="0092720E" w:rsidRPr="00517B34" w:rsidRDefault="0092720E" w:rsidP="00704725">
      <w:pPr>
        <w:spacing w:after="0" w:line="240" w:lineRule="auto"/>
        <w:jc w:val="center"/>
        <w:rPr>
          <w:rFonts w:ascii="Times New Roman" w:eastAsia="Calibri" w:hAnsi="Times New Roman" w:cs="Times New Roman"/>
          <w:b/>
          <w:sz w:val="24"/>
          <w:szCs w:val="24"/>
          <w:lang w:val="sr-Latn-RS"/>
        </w:rPr>
      </w:pPr>
    </w:p>
    <w:p w14:paraId="7EE41034" w14:textId="1C969302" w:rsidR="0092720E" w:rsidRPr="00517B34" w:rsidRDefault="00517B34" w:rsidP="00704725">
      <w:pPr>
        <w:spacing w:after="0" w:line="240" w:lineRule="auto"/>
        <w:jc w:val="center"/>
        <w:rPr>
          <w:rFonts w:ascii="Times New Roman" w:eastAsia="Calibri" w:hAnsi="Times New Roman" w:cs="Times New Roman"/>
          <w:b/>
          <w:sz w:val="28"/>
          <w:szCs w:val="28"/>
          <w:lang w:val="sr-Latn-RS"/>
        </w:rPr>
      </w:pPr>
      <w:r>
        <w:rPr>
          <w:rFonts w:ascii="Times New Roman" w:eastAsia="Calibri" w:hAnsi="Times New Roman" w:cs="Times New Roman"/>
          <w:b/>
          <w:sz w:val="28"/>
          <w:szCs w:val="28"/>
          <w:lang w:val="sr-Latn-RS"/>
        </w:rPr>
        <w:t>Poziv za podnošenje predloga projekata</w:t>
      </w:r>
    </w:p>
    <w:p w14:paraId="0E4E97F3"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7827FEE5"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316A8B2E"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5F6A4471"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0AD09000" w14:textId="77777777" w:rsidR="0092720E" w:rsidRPr="00517B34" w:rsidRDefault="0092720E" w:rsidP="00704725">
      <w:pPr>
        <w:spacing w:after="0" w:line="240" w:lineRule="auto"/>
        <w:jc w:val="center"/>
        <w:rPr>
          <w:rFonts w:ascii="Times New Roman" w:eastAsia="Calibri" w:hAnsi="Times New Roman" w:cs="Times New Roman"/>
          <w:b/>
          <w:sz w:val="28"/>
          <w:szCs w:val="28"/>
          <w:lang w:val="sr-Latn-RS"/>
        </w:rPr>
      </w:pPr>
    </w:p>
    <w:p w14:paraId="7E310785" w14:textId="1DB0E549" w:rsidR="0092720E" w:rsidRPr="00517B34" w:rsidRDefault="00517B34" w:rsidP="00704725">
      <w:pPr>
        <w:spacing w:after="0" w:line="240" w:lineRule="auto"/>
        <w:jc w:val="center"/>
        <w:rPr>
          <w:rFonts w:ascii="Times New Roman" w:eastAsia="Calibri" w:hAnsi="Times New Roman" w:cs="Times New Roman"/>
          <w:b/>
          <w:sz w:val="28"/>
          <w:szCs w:val="28"/>
          <w:lang w:val="sr-Latn-RS"/>
        </w:rPr>
      </w:pPr>
      <w:r w:rsidRPr="00517B34">
        <w:rPr>
          <w:rFonts w:ascii="Times New Roman" w:eastAsia="Calibri" w:hAnsi="Times New Roman" w:cs="Times New Roman"/>
          <w:b/>
          <w:sz w:val="28"/>
          <w:szCs w:val="28"/>
          <w:lang w:val="sr-Latn-RS"/>
        </w:rPr>
        <w:t>Osnaživanje srednjoškolaca u oblasti klimatskih promena i životne sredine</w:t>
      </w:r>
    </w:p>
    <w:p w14:paraId="39FA6A02" w14:textId="4A97C144" w:rsidR="0092720E" w:rsidRPr="00517B34" w:rsidRDefault="00FA26E2" w:rsidP="00704725">
      <w:pPr>
        <w:spacing w:after="0" w:line="240" w:lineRule="auto"/>
        <w:jc w:val="center"/>
        <w:rPr>
          <w:rFonts w:ascii="Times New Roman" w:eastAsia="Times New Roman" w:hAnsi="Times New Roman" w:cs="Times New Roman"/>
          <w:b/>
          <w:snapToGrid w:val="0"/>
          <w:sz w:val="28"/>
          <w:szCs w:val="28"/>
          <w:lang w:val="sr-Latn-RS"/>
        </w:rPr>
      </w:pPr>
      <w:r>
        <w:rPr>
          <w:rFonts w:ascii="Times New Roman" w:eastAsia="Times New Roman" w:hAnsi="Times New Roman" w:cs="Times New Roman"/>
          <w:b/>
          <w:snapToGrid w:val="0"/>
          <w:sz w:val="28"/>
          <w:szCs w:val="28"/>
          <w:lang w:val="sr-Latn-RS"/>
        </w:rPr>
        <w:t>Sever</w:t>
      </w:r>
    </w:p>
    <w:p w14:paraId="56C1AFC2" w14:textId="77777777" w:rsidR="0092720E" w:rsidRPr="00517B34" w:rsidRDefault="0092720E" w:rsidP="00704725">
      <w:pPr>
        <w:spacing w:line="240" w:lineRule="auto"/>
        <w:rPr>
          <w:rFonts w:ascii="Times New Roman" w:eastAsia="Calibri" w:hAnsi="Times New Roman" w:cs="Times New Roman"/>
          <w:b/>
          <w:sz w:val="28"/>
          <w:szCs w:val="28"/>
          <w:lang w:val="sr-Latn-RS"/>
        </w:rPr>
      </w:pPr>
    </w:p>
    <w:p w14:paraId="5F8087EE" w14:textId="77777777" w:rsidR="0092720E" w:rsidRPr="00517B34" w:rsidRDefault="0092720E" w:rsidP="00704725">
      <w:pPr>
        <w:spacing w:after="0" w:line="240" w:lineRule="auto"/>
        <w:jc w:val="center"/>
        <w:rPr>
          <w:rFonts w:ascii="Times New Roman" w:eastAsia="Times New Roman" w:hAnsi="Times New Roman" w:cs="Times New Roman"/>
          <w:b/>
          <w:snapToGrid w:val="0"/>
          <w:sz w:val="28"/>
          <w:szCs w:val="28"/>
          <w:lang w:val="sr-Latn-RS"/>
        </w:rPr>
      </w:pPr>
    </w:p>
    <w:p w14:paraId="60EBA939" w14:textId="2EEAE12D" w:rsidR="0092720E" w:rsidRPr="00517B34" w:rsidRDefault="00517B34" w:rsidP="00704725">
      <w:pPr>
        <w:spacing w:after="0" w:line="240" w:lineRule="auto"/>
        <w:jc w:val="center"/>
        <w:rPr>
          <w:rFonts w:ascii="Times New Roman" w:eastAsia="Times New Roman" w:hAnsi="Times New Roman" w:cs="Times New Roman"/>
          <w:b/>
          <w:snapToGrid w:val="0"/>
          <w:sz w:val="28"/>
          <w:szCs w:val="28"/>
          <w:lang w:val="sr-Latn-RS"/>
        </w:rPr>
      </w:pPr>
      <w:r>
        <w:rPr>
          <w:rFonts w:ascii="Times New Roman" w:eastAsia="Times New Roman" w:hAnsi="Times New Roman" w:cs="Times New Roman"/>
          <w:b/>
          <w:snapToGrid w:val="0"/>
          <w:sz w:val="28"/>
          <w:szCs w:val="28"/>
          <w:lang w:val="sr-Latn-RS"/>
        </w:rPr>
        <w:t>Smernice za podnosioce</w:t>
      </w:r>
    </w:p>
    <w:p w14:paraId="4BC7E1E6"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4E320780"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70569642"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623898FE" w14:textId="77777777" w:rsidR="0092720E" w:rsidRPr="00517B34" w:rsidRDefault="0092720E" w:rsidP="00704725">
      <w:pPr>
        <w:spacing w:line="240" w:lineRule="auto"/>
        <w:rPr>
          <w:rFonts w:ascii="Times New Roman" w:eastAsia="Calibri" w:hAnsi="Times New Roman" w:cs="Times New Roman"/>
          <w:b/>
          <w:bCs/>
          <w:sz w:val="28"/>
          <w:szCs w:val="28"/>
          <w:lang w:val="sr-Latn-RS"/>
        </w:rPr>
      </w:pPr>
    </w:p>
    <w:p w14:paraId="24D41208" w14:textId="52F5DBBF" w:rsidR="008F6581" w:rsidRPr="00517B34" w:rsidRDefault="00E35F04" w:rsidP="008F6581">
      <w:pPr>
        <w:spacing w:line="240" w:lineRule="auto"/>
        <w:jc w:val="center"/>
        <w:rPr>
          <w:rFonts w:ascii="Times New Roman" w:eastAsia="Calibri" w:hAnsi="Times New Roman" w:cs="Times New Roman"/>
          <w:b/>
          <w:bCs/>
          <w:sz w:val="28"/>
          <w:szCs w:val="28"/>
          <w:lang w:val="sr-Latn-RS"/>
        </w:rPr>
      </w:pPr>
      <w:r>
        <w:rPr>
          <w:rFonts w:ascii="Times New Roman" w:eastAsia="Calibri" w:hAnsi="Times New Roman" w:cs="Times New Roman"/>
          <w:b/>
          <w:bCs/>
          <w:sz w:val="28"/>
          <w:szCs w:val="28"/>
          <w:lang w:val="sr-Latn-RS"/>
        </w:rPr>
        <w:t>Uticaj mladih na životnu sredinu</w:t>
      </w:r>
      <w:r w:rsidR="008F6581" w:rsidRPr="00517B34">
        <w:rPr>
          <w:rFonts w:ascii="Times New Roman" w:eastAsia="Calibri" w:hAnsi="Times New Roman" w:cs="Times New Roman"/>
          <w:b/>
          <w:bCs/>
          <w:sz w:val="28"/>
          <w:szCs w:val="28"/>
          <w:lang w:val="sr-Latn-RS"/>
        </w:rPr>
        <w:t xml:space="preserve"> - YENI</w:t>
      </w:r>
    </w:p>
    <w:p w14:paraId="30522C14" w14:textId="1E35F670" w:rsidR="0092720E" w:rsidRPr="00517B34" w:rsidRDefault="00E35F04" w:rsidP="008F6581">
      <w:pPr>
        <w:spacing w:line="240" w:lineRule="auto"/>
        <w:jc w:val="center"/>
        <w:rPr>
          <w:rFonts w:ascii="Times New Roman" w:eastAsia="Calibri" w:hAnsi="Times New Roman" w:cs="Times New Roman"/>
          <w:b/>
          <w:bCs/>
          <w:sz w:val="28"/>
          <w:szCs w:val="28"/>
          <w:lang w:val="sr-Latn-RS"/>
        </w:rPr>
      </w:pPr>
      <w:r>
        <w:rPr>
          <w:rFonts w:ascii="Times New Roman" w:eastAsia="Calibri" w:hAnsi="Times New Roman" w:cs="Times New Roman"/>
          <w:b/>
          <w:bCs/>
          <w:sz w:val="28"/>
          <w:szCs w:val="28"/>
          <w:lang w:val="sr-Latn-RS"/>
        </w:rPr>
        <w:t>Br</w:t>
      </w:r>
      <w:r w:rsidR="0092720E" w:rsidRPr="00517B34">
        <w:rPr>
          <w:rFonts w:ascii="Times New Roman" w:eastAsia="Calibri" w:hAnsi="Times New Roman" w:cs="Times New Roman"/>
          <w:b/>
          <w:bCs/>
          <w:sz w:val="28"/>
          <w:szCs w:val="28"/>
          <w:lang w:val="sr-Latn-RS"/>
        </w:rPr>
        <w:t>. P220002</w:t>
      </w:r>
    </w:p>
    <w:p w14:paraId="5B71D301" w14:textId="75C2A6A2" w:rsidR="0092720E" w:rsidRPr="00517B34" w:rsidRDefault="0092720E" w:rsidP="008F6581">
      <w:pPr>
        <w:spacing w:line="240" w:lineRule="auto"/>
        <w:jc w:val="center"/>
        <w:rPr>
          <w:rFonts w:ascii="Times New Roman" w:eastAsia="Calibri" w:hAnsi="Times New Roman" w:cs="Times New Roman"/>
          <w:b/>
          <w:bCs/>
          <w:sz w:val="28"/>
          <w:szCs w:val="28"/>
          <w:lang w:val="sr-Latn-RS"/>
        </w:rPr>
      </w:pPr>
      <w:r w:rsidRPr="00517B34">
        <w:rPr>
          <w:rFonts w:ascii="Times New Roman" w:eastAsia="Calibri" w:hAnsi="Times New Roman" w:cs="Times New Roman"/>
          <w:b/>
          <w:bCs/>
          <w:sz w:val="28"/>
          <w:szCs w:val="28"/>
          <w:lang w:val="sr-Latn-RS"/>
        </w:rPr>
        <w:t>202</w:t>
      </w:r>
      <w:r w:rsidR="00FA26E2">
        <w:rPr>
          <w:rFonts w:ascii="Times New Roman" w:eastAsia="Calibri" w:hAnsi="Times New Roman" w:cs="Times New Roman"/>
          <w:b/>
          <w:bCs/>
          <w:sz w:val="28"/>
          <w:szCs w:val="28"/>
          <w:lang w:val="sr-Latn-RS"/>
        </w:rPr>
        <w:t>3</w:t>
      </w:r>
      <w:r w:rsidRPr="00517B34">
        <w:rPr>
          <w:rFonts w:ascii="Times New Roman" w:eastAsia="Calibri" w:hAnsi="Times New Roman" w:cs="Times New Roman"/>
          <w:b/>
          <w:bCs/>
          <w:sz w:val="28"/>
          <w:szCs w:val="28"/>
          <w:lang w:val="sr-Latn-RS"/>
        </w:rPr>
        <w:t>-2024</w:t>
      </w:r>
    </w:p>
    <w:p w14:paraId="38B8C21A"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22FB3923"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1ACBB774" w14:textId="39C9800E" w:rsidR="0092720E" w:rsidRPr="00517B34" w:rsidRDefault="0092720E" w:rsidP="00704725">
      <w:pPr>
        <w:spacing w:line="240" w:lineRule="auto"/>
        <w:rPr>
          <w:rFonts w:ascii="Times New Roman" w:eastAsia="Calibri" w:hAnsi="Times New Roman" w:cs="Times New Roman"/>
          <w:sz w:val="28"/>
          <w:szCs w:val="28"/>
          <w:lang w:val="sr-Latn-RS"/>
        </w:rPr>
      </w:pPr>
    </w:p>
    <w:p w14:paraId="024264B1" w14:textId="481D9857" w:rsidR="008F6581" w:rsidRPr="00517B34" w:rsidRDefault="008F6581" w:rsidP="00704725">
      <w:pPr>
        <w:spacing w:line="240" w:lineRule="auto"/>
        <w:rPr>
          <w:rFonts w:ascii="Times New Roman" w:eastAsia="Calibri" w:hAnsi="Times New Roman" w:cs="Times New Roman"/>
          <w:sz w:val="28"/>
          <w:szCs w:val="28"/>
          <w:lang w:val="sr-Latn-RS"/>
        </w:rPr>
      </w:pPr>
    </w:p>
    <w:p w14:paraId="326A2ABC" w14:textId="2DF632B5" w:rsidR="008F6581" w:rsidRPr="00517B34" w:rsidRDefault="008F6581" w:rsidP="00704725">
      <w:pPr>
        <w:spacing w:line="240" w:lineRule="auto"/>
        <w:rPr>
          <w:rFonts w:ascii="Times New Roman" w:eastAsia="Calibri" w:hAnsi="Times New Roman" w:cs="Times New Roman"/>
          <w:sz w:val="28"/>
          <w:szCs w:val="28"/>
          <w:lang w:val="sr-Latn-RS"/>
        </w:rPr>
      </w:pPr>
    </w:p>
    <w:p w14:paraId="59041D5F" w14:textId="77777777" w:rsidR="008F6581" w:rsidRPr="00517B34" w:rsidRDefault="008F6581" w:rsidP="00704725">
      <w:pPr>
        <w:spacing w:line="240" w:lineRule="auto"/>
        <w:rPr>
          <w:rFonts w:ascii="Times New Roman" w:eastAsia="Calibri" w:hAnsi="Times New Roman" w:cs="Times New Roman"/>
          <w:sz w:val="28"/>
          <w:szCs w:val="28"/>
          <w:lang w:val="sr-Latn-RS"/>
        </w:rPr>
      </w:pPr>
    </w:p>
    <w:p w14:paraId="14499869" w14:textId="28E35D55" w:rsidR="0092720E" w:rsidRPr="00517B34" w:rsidRDefault="00E35F04" w:rsidP="00704725">
      <w:pPr>
        <w:spacing w:after="0" w:line="240" w:lineRule="auto"/>
        <w:jc w:val="center"/>
        <w:rPr>
          <w:rFonts w:ascii="Times New Roman" w:eastAsia="Times New Roman" w:hAnsi="Times New Roman" w:cs="Times New Roman"/>
          <w:snapToGrid w:val="0"/>
          <w:sz w:val="28"/>
          <w:szCs w:val="28"/>
          <w:lang w:val="sr-Latn-RS"/>
        </w:rPr>
      </w:pPr>
      <w:r>
        <w:rPr>
          <w:rFonts w:ascii="Times New Roman" w:eastAsia="Times New Roman" w:hAnsi="Times New Roman" w:cs="Times New Roman"/>
          <w:snapToGrid w:val="0"/>
          <w:sz w:val="28"/>
          <w:szCs w:val="28"/>
          <w:lang w:val="sr-Latn-RS"/>
        </w:rPr>
        <w:t>Rok za podnošenje prijava</w:t>
      </w:r>
    </w:p>
    <w:p w14:paraId="6668C19E" w14:textId="5CDC34A7" w:rsidR="0092720E" w:rsidRPr="00517B34" w:rsidRDefault="00FA26E2" w:rsidP="00704725">
      <w:pPr>
        <w:spacing w:after="0" w:line="240" w:lineRule="auto"/>
        <w:jc w:val="center"/>
        <w:rPr>
          <w:rFonts w:ascii="Times New Roman" w:eastAsia="Times New Roman" w:hAnsi="Times New Roman" w:cs="Times New Roman"/>
          <w:b/>
          <w:snapToGrid w:val="0"/>
          <w:sz w:val="28"/>
          <w:szCs w:val="28"/>
          <w:lang w:val="sr-Latn-RS"/>
        </w:rPr>
      </w:pPr>
      <w:r>
        <w:rPr>
          <w:rFonts w:ascii="Times New Roman" w:eastAsia="Times New Roman" w:hAnsi="Times New Roman" w:cs="Times New Roman"/>
          <w:snapToGrid w:val="0"/>
          <w:sz w:val="28"/>
          <w:szCs w:val="28"/>
          <w:lang w:val="sr-Latn-RS"/>
        </w:rPr>
        <w:t>06</w:t>
      </w:r>
      <w:r w:rsidR="004F79C5" w:rsidRPr="000A0856">
        <w:rPr>
          <w:rFonts w:ascii="Times New Roman" w:eastAsia="Times New Roman" w:hAnsi="Times New Roman" w:cs="Times New Roman"/>
          <w:snapToGrid w:val="0"/>
          <w:sz w:val="28"/>
          <w:szCs w:val="28"/>
          <w:lang w:val="sr-Latn-RS"/>
        </w:rPr>
        <w:t>.</w:t>
      </w:r>
      <w:r>
        <w:rPr>
          <w:rFonts w:ascii="Times New Roman" w:eastAsia="Times New Roman" w:hAnsi="Times New Roman" w:cs="Times New Roman"/>
          <w:snapToGrid w:val="0"/>
          <w:sz w:val="28"/>
          <w:szCs w:val="28"/>
          <w:lang w:val="sr-Latn-RS"/>
        </w:rPr>
        <w:t>03</w:t>
      </w:r>
      <w:r w:rsidR="004F79C5" w:rsidRPr="000A0856">
        <w:rPr>
          <w:rFonts w:ascii="Times New Roman" w:eastAsia="Times New Roman" w:hAnsi="Times New Roman" w:cs="Times New Roman"/>
          <w:snapToGrid w:val="0"/>
          <w:sz w:val="28"/>
          <w:szCs w:val="28"/>
          <w:lang w:val="sr-Latn-RS"/>
        </w:rPr>
        <w:t>.</w:t>
      </w:r>
      <w:r w:rsidR="00AD1608" w:rsidRPr="000A0856">
        <w:rPr>
          <w:rFonts w:ascii="Times New Roman" w:eastAsia="Times New Roman" w:hAnsi="Times New Roman" w:cs="Times New Roman"/>
          <w:snapToGrid w:val="0"/>
          <w:sz w:val="28"/>
          <w:szCs w:val="28"/>
          <w:lang w:val="sr-Latn-RS"/>
        </w:rPr>
        <w:t>2022</w:t>
      </w:r>
      <w:r w:rsidR="0092720E" w:rsidRPr="000A0856">
        <w:rPr>
          <w:rFonts w:ascii="Times New Roman" w:eastAsia="Times New Roman" w:hAnsi="Times New Roman" w:cs="Times New Roman"/>
          <w:snapToGrid w:val="0"/>
          <w:sz w:val="28"/>
          <w:szCs w:val="28"/>
          <w:lang w:val="sr-Latn-RS"/>
        </w:rPr>
        <w:t xml:space="preserve"> </w:t>
      </w:r>
      <w:r w:rsidR="00E35F04" w:rsidRPr="000A0856">
        <w:rPr>
          <w:rFonts w:ascii="Times New Roman" w:eastAsia="Times New Roman" w:hAnsi="Times New Roman" w:cs="Times New Roman"/>
          <w:snapToGrid w:val="0"/>
          <w:sz w:val="28"/>
          <w:szCs w:val="28"/>
          <w:lang w:val="sr-Latn-RS"/>
        </w:rPr>
        <w:t>u</w:t>
      </w:r>
      <w:r w:rsidR="0092720E" w:rsidRPr="000A0856">
        <w:rPr>
          <w:rFonts w:ascii="Times New Roman" w:eastAsia="Times New Roman" w:hAnsi="Times New Roman" w:cs="Times New Roman"/>
          <w:snapToGrid w:val="0"/>
          <w:sz w:val="28"/>
          <w:szCs w:val="28"/>
          <w:lang w:val="sr-Latn-RS"/>
        </w:rPr>
        <w:t xml:space="preserve"> 16:00</w:t>
      </w:r>
      <w:r w:rsidR="0092720E" w:rsidRPr="007B3086">
        <w:rPr>
          <w:rFonts w:ascii="Times New Roman" w:eastAsia="Times New Roman" w:hAnsi="Times New Roman" w:cs="Times New Roman"/>
          <w:snapToGrid w:val="0"/>
          <w:sz w:val="28"/>
          <w:szCs w:val="28"/>
          <w:lang w:val="sr-Latn-RS"/>
        </w:rPr>
        <w:t xml:space="preserve"> (CET) </w:t>
      </w:r>
    </w:p>
    <w:p w14:paraId="5BD8C38E" w14:textId="77777777" w:rsidR="0092720E" w:rsidRPr="00517B34" w:rsidRDefault="0092720E" w:rsidP="00704725">
      <w:pPr>
        <w:spacing w:line="240" w:lineRule="auto"/>
        <w:rPr>
          <w:rFonts w:ascii="Times New Roman" w:eastAsia="Calibri" w:hAnsi="Times New Roman" w:cs="Times New Roman"/>
          <w:sz w:val="28"/>
          <w:szCs w:val="28"/>
          <w:lang w:val="sr-Latn-RS"/>
        </w:rPr>
      </w:pPr>
    </w:p>
    <w:p w14:paraId="25D313C7" w14:textId="77777777" w:rsidR="0092720E" w:rsidRPr="00517B34" w:rsidRDefault="0092720E" w:rsidP="00704725">
      <w:pPr>
        <w:spacing w:line="240" w:lineRule="auto"/>
        <w:rPr>
          <w:rFonts w:ascii="Times New Roman" w:eastAsia="Calibri" w:hAnsi="Times New Roman" w:cs="Times New Roman"/>
          <w:sz w:val="28"/>
          <w:szCs w:val="28"/>
          <w:lang w:val="sr-Latn-RS"/>
        </w:rPr>
      </w:pPr>
    </w:p>
    <w:sdt>
      <w:sdtPr>
        <w:rPr>
          <w:rFonts w:ascii="Times New Roman" w:eastAsiaTheme="minorHAnsi" w:hAnsi="Times New Roman" w:cs="Times New Roman"/>
          <w:color w:val="auto"/>
          <w:sz w:val="22"/>
          <w:szCs w:val="22"/>
          <w:lang w:val="sr-Latn-RS"/>
        </w:rPr>
        <w:id w:val="2080791923"/>
        <w:docPartObj>
          <w:docPartGallery w:val="Table of Contents"/>
          <w:docPartUnique/>
        </w:docPartObj>
      </w:sdtPr>
      <w:sdtEndPr>
        <w:rPr>
          <w:rFonts w:asciiTheme="minorHAnsi" w:hAnsiTheme="minorHAnsi" w:cstheme="minorBidi"/>
          <w:b/>
          <w:bCs/>
          <w:noProof/>
        </w:rPr>
      </w:sdtEndPr>
      <w:sdtContent>
        <w:p w14:paraId="35742FC2" w14:textId="71267F11" w:rsidR="00223A33" w:rsidRPr="008068E2" w:rsidRDefault="00E35F04" w:rsidP="005339E3">
          <w:pPr>
            <w:pStyle w:val="TOCHeading"/>
            <w:spacing w:line="240" w:lineRule="auto"/>
            <w:rPr>
              <w:rFonts w:ascii="Times New Roman" w:hAnsi="Times New Roman" w:cs="Times New Roman"/>
              <w:sz w:val="21"/>
              <w:szCs w:val="21"/>
              <w:lang w:val="sr-Latn-RS"/>
            </w:rPr>
          </w:pPr>
          <w:r w:rsidRPr="008068E2">
            <w:rPr>
              <w:rFonts w:ascii="Times New Roman" w:hAnsi="Times New Roman" w:cs="Times New Roman"/>
              <w:sz w:val="21"/>
              <w:szCs w:val="21"/>
              <w:lang w:val="sr-Latn-RS"/>
            </w:rPr>
            <w:t>Sadržaj</w:t>
          </w:r>
        </w:p>
        <w:p w14:paraId="35903B13" w14:textId="477B772E" w:rsidR="000A0856" w:rsidRDefault="00223A33">
          <w:pPr>
            <w:pStyle w:val="TOC1"/>
            <w:tabs>
              <w:tab w:val="left" w:pos="440"/>
              <w:tab w:val="right" w:leader="dot" w:pos="9350"/>
            </w:tabs>
            <w:rPr>
              <w:rFonts w:eastAsiaTheme="minorEastAsia"/>
              <w:noProof/>
            </w:rPr>
          </w:pPr>
          <w:r w:rsidRPr="008068E2">
            <w:rPr>
              <w:rFonts w:ascii="Times New Roman" w:hAnsi="Times New Roman" w:cs="Times New Roman"/>
              <w:sz w:val="21"/>
              <w:szCs w:val="21"/>
              <w:lang w:val="sr-Latn-RS"/>
            </w:rPr>
            <w:fldChar w:fldCharType="begin"/>
          </w:r>
          <w:r w:rsidRPr="008068E2">
            <w:rPr>
              <w:rFonts w:ascii="Times New Roman" w:hAnsi="Times New Roman" w:cs="Times New Roman"/>
              <w:sz w:val="21"/>
              <w:szCs w:val="21"/>
              <w:lang w:val="sr-Latn-RS"/>
            </w:rPr>
            <w:instrText xml:space="preserve"> TOC \o "1-3" \h \z \u </w:instrText>
          </w:r>
          <w:r w:rsidRPr="008068E2">
            <w:rPr>
              <w:rFonts w:ascii="Times New Roman" w:hAnsi="Times New Roman" w:cs="Times New Roman"/>
              <w:sz w:val="21"/>
              <w:szCs w:val="21"/>
              <w:lang w:val="sr-Latn-RS"/>
            </w:rPr>
            <w:fldChar w:fldCharType="separate"/>
          </w:r>
          <w:hyperlink w:anchor="_Toc111463419" w:history="1">
            <w:r w:rsidR="000A0856" w:rsidRPr="00861472">
              <w:rPr>
                <w:rStyle w:val="Hyperlink"/>
                <w:rFonts w:ascii="Times New Roman" w:eastAsia="Calibri" w:hAnsi="Times New Roman" w:cs="Times New Roman"/>
                <w:b/>
                <w:noProof/>
                <w:lang w:val="sr-Latn-RS"/>
              </w:rPr>
              <w:t>1.</w:t>
            </w:r>
            <w:r w:rsidR="000A0856">
              <w:rPr>
                <w:rFonts w:eastAsiaTheme="minorEastAsia"/>
                <w:noProof/>
              </w:rPr>
              <w:tab/>
            </w:r>
            <w:r w:rsidR="000A0856" w:rsidRPr="00861472">
              <w:rPr>
                <w:rStyle w:val="Hyperlink"/>
                <w:rFonts w:ascii="Times New Roman" w:eastAsia="Calibri" w:hAnsi="Times New Roman" w:cs="Times New Roman"/>
                <w:noProof/>
                <w:lang w:val="sr-Latn-RS"/>
              </w:rPr>
              <w:t>OSNOVNE INFORMACIJE</w:t>
            </w:r>
            <w:r w:rsidR="000A0856">
              <w:rPr>
                <w:noProof/>
                <w:webHidden/>
              </w:rPr>
              <w:tab/>
            </w:r>
            <w:r w:rsidR="000A0856">
              <w:rPr>
                <w:noProof/>
                <w:webHidden/>
              </w:rPr>
              <w:fldChar w:fldCharType="begin"/>
            </w:r>
            <w:r w:rsidR="000A0856">
              <w:rPr>
                <w:noProof/>
                <w:webHidden/>
              </w:rPr>
              <w:instrText xml:space="preserve"> PAGEREF _Toc111463419 \h </w:instrText>
            </w:r>
            <w:r w:rsidR="000A0856">
              <w:rPr>
                <w:noProof/>
                <w:webHidden/>
              </w:rPr>
            </w:r>
            <w:r w:rsidR="000A0856">
              <w:rPr>
                <w:noProof/>
                <w:webHidden/>
              </w:rPr>
              <w:fldChar w:fldCharType="separate"/>
            </w:r>
            <w:r w:rsidR="000A0856">
              <w:rPr>
                <w:noProof/>
                <w:webHidden/>
              </w:rPr>
              <w:t>4</w:t>
            </w:r>
            <w:r w:rsidR="000A0856">
              <w:rPr>
                <w:noProof/>
                <w:webHidden/>
              </w:rPr>
              <w:fldChar w:fldCharType="end"/>
            </w:r>
          </w:hyperlink>
        </w:p>
        <w:p w14:paraId="793715C0" w14:textId="64B850AD" w:rsidR="000A0856" w:rsidRDefault="008B6B02">
          <w:pPr>
            <w:pStyle w:val="TOC1"/>
            <w:tabs>
              <w:tab w:val="right" w:leader="dot" w:pos="9350"/>
            </w:tabs>
            <w:rPr>
              <w:rFonts w:eastAsiaTheme="minorEastAsia"/>
              <w:noProof/>
            </w:rPr>
          </w:pPr>
          <w:hyperlink w:anchor="_Toc111463420" w:history="1">
            <w:r w:rsidR="000A0856" w:rsidRPr="00861472">
              <w:rPr>
                <w:rStyle w:val="Hyperlink"/>
                <w:rFonts w:ascii="Times New Roman" w:eastAsia="Calibri" w:hAnsi="Times New Roman" w:cs="Times New Roman"/>
                <w:noProof/>
                <w:lang w:val="sr-Latn-RS"/>
              </w:rPr>
              <w:t>2. CILJ POZIVA</w:t>
            </w:r>
            <w:r w:rsidR="000A0856">
              <w:rPr>
                <w:noProof/>
                <w:webHidden/>
              </w:rPr>
              <w:tab/>
            </w:r>
            <w:r w:rsidR="000A0856">
              <w:rPr>
                <w:noProof/>
                <w:webHidden/>
              </w:rPr>
              <w:fldChar w:fldCharType="begin"/>
            </w:r>
            <w:r w:rsidR="000A0856">
              <w:rPr>
                <w:noProof/>
                <w:webHidden/>
              </w:rPr>
              <w:instrText xml:space="preserve"> PAGEREF _Toc111463420 \h </w:instrText>
            </w:r>
            <w:r w:rsidR="000A0856">
              <w:rPr>
                <w:noProof/>
                <w:webHidden/>
              </w:rPr>
            </w:r>
            <w:r w:rsidR="000A0856">
              <w:rPr>
                <w:noProof/>
                <w:webHidden/>
              </w:rPr>
              <w:fldChar w:fldCharType="separate"/>
            </w:r>
            <w:r w:rsidR="000A0856">
              <w:rPr>
                <w:noProof/>
                <w:webHidden/>
              </w:rPr>
              <w:t>5</w:t>
            </w:r>
            <w:r w:rsidR="000A0856">
              <w:rPr>
                <w:noProof/>
                <w:webHidden/>
              </w:rPr>
              <w:fldChar w:fldCharType="end"/>
            </w:r>
          </w:hyperlink>
        </w:p>
        <w:p w14:paraId="514A5C63" w14:textId="0981BE9E" w:rsidR="000A0856" w:rsidRDefault="008B6B02">
          <w:pPr>
            <w:pStyle w:val="TOC2"/>
            <w:tabs>
              <w:tab w:val="right" w:leader="dot" w:pos="9350"/>
            </w:tabs>
            <w:rPr>
              <w:rFonts w:eastAsiaTheme="minorEastAsia"/>
              <w:noProof/>
            </w:rPr>
          </w:pPr>
          <w:hyperlink w:anchor="_Toc111463421" w:history="1">
            <w:r w:rsidR="000A0856" w:rsidRPr="00861472">
              <w:rPr>
                <w:rStyle w:val="Hyperlink"/>
                <w:rFonts w:ascii="Times New Roman" w:eastAsia="Calibri" w:hAnsi="Times New Roman" w:cs="Times New Roman"/>
                <w:noProof/>
                <w:lang w:val="sr-Latn-RS"/>
              </w:rPr>
              <w:t>2.1. Očekivani rezultati predloga</w:t>
            </w:r>
            <w:r w:rsidR="000A0856">
              <w:rPr>
                <w:noProof/>
                <w:webHidden/>
              </w:rPr>
              <w:tab/>
            </w:r>
            <w:r w:rsidR="000A0856">
              <w:rPr>
                <w:noProof/>
                <w:webHidden/>
              </w:rPr>
              <w:fldChar w:fldCharType="begin"/>
            </w:r>
            <w:r w:rsidR="000A0856">
              <w:rPr>
                <w:noProof/>
                <w:webHidden/>
              </w:rPr>
              <w:instrText xml:space="preserve"> PAGEREF _Toc111463421 \h </w:instrText>
            </w:r>
            <w:r w:rsidR="000A0856">
              <w:rPr>
                <w:noProof/>
                <w:webHidden/>
              </w:rPr>
            </w:r>
            <w:r w:rsidR="000A0856">
              <w:rPr>
                <w:noProof/>
                <w:webHidden/>
              </w:rPr>
              <w:fldChar w:fldCharType="separate"/>
            </w:r>
            <w:r w:rsidR="000A0856">
              <w:rPr>
                <w:noProof/>
                <w:webHidden/>
              </w:rPr>
              <w:t>5</w:t>
            </w:r>
            <w:r w:rsidR="000A0856">
              <w:rPr>
                <w:noProof/>
                <w:webHidden/>
              </w:rPr>
              <w:fldChar w:fldCharType="end"/>
            </w:r>
          </w:hyperlink>
        </w:p>
        <w:p w14:paraId="2CC722B3" w14:textId="2923FD67" w:rsidR="000A0856" w:rsidRDefault="008B6B02">
          <w:pPr>
            <w:pStyle w:val="TOC2"/>
            <w:tabs>
              <w:tab w:val="right" w:leader="dot" w:pos="9350"/>
            </w:tabs>
            <w:rPr>
              <w:rFonts w:eastAsiaTheme="minorEastAsia"/>
              <w:noProof/>
            </w:rPr>
          </w:pPr>
          <w:hyperlink w:anchor="_Toc111463422" w:history="1">
            <w:r w:rsidR="000A0856" w:rsidRPr="00861472">
              <w:rPr>
                <w:rStyle w:val="Hyperlink"/>
                <w:rFonts w:ascii="Times New Roman" w:eastAsia="Calibri" w:hAnsi="Times New Roman" w:cs="Times New Roman"/>
                <w:noProof/>
                <w:lang w:val="sr-Latn-RS"/>
              </w:rPr>
              <w:t>2.2. Opis očekivanih rezultata</w:t>
            </w:r>
            <w:r w:rsidR="000A0856">
              <w:rPr>
                <w:noProof/>
                <w:webHidden/>
              </w:rPr>
              <w:tab/>
            </w:r>
            <w:r w:rsidR="000A0856">
              <w:rPr>
                <w:noProof/>
                <w:webHidden/>
              </w:rPr>
              <w:fldChar w:fldCharType="begin"/>
            </w:r>
            <w:r w:rsidR="000A0856">
              <w:rPr>
                <w:noProof/>
                <w:webHidden/>
              </w:rPr>
              <w:instrText xml:space="preserve"> PAGEREF _Toc111463422 \h </w:instrText>
            </w:r>
            <w:r w:rsidR="000A0856">
              <w:rPr>
                <w:noProof/>
                <w:webHidden/>
              </w:rPr>
            </w:r>
            <w:r w:rsidR="000A0856">
              <w:rPr>
                <w:noProof/>
                <w:webHidden/>
              </w:rPr>
              <w:fldChar w:fldCharType="separate"/>
            </w:r>
            <w:r w:rsidR="000A0856">
              <w:rPr>
                <w:noProof/>
                <w:webHidden/>
              </w:rPr>
              <w:t>6</w:t>
            </w:r>
            <w:r w:rsidR="000A0856">
              <w:rPr>
                <w:noProof/>
                <w:webHidden/>
              </w:rPr>
              <w:fldChar w:fldCharType="end"/>
            </w:r>
          </w:hyperlink>
        </w:p>
        <w:p w14:paraId="6E8AF39B" w14:textId="34231C6E" w:rsidR="000A0856" w:rsidRDefault="008B6B02">
          <w:pPr>
            <w:pStyle w:val="TOC3"/>
            <w:tabs>
              <w:tab w:val="right" w:leader="dot" w:pos="9350"/>
            </w:tabs>
            <w:rPr>
              <w:rFonts w:eastAsiaTheme="minorEastAsia"/>
              <w:noProof/>
            </w:rPr>
          </w:pPr>
          <w:hyperlink w:anchor="_Toc111463423" w:history="1">
            <w:r w:rsidR="000A0856" w:rsidRPr="00861472">
              <w:rPr>
                <w:rStyle w:val="Hyperlink"/>
                <w:rFonts w:ascii="Times New Roman" w:hAnsi="Times New Roman" w:cs="Times New Roman"/>
                <w:noProof/>
                <w:lang w:val="sr-Latn-RS"/>
              </w:rPr>
              <w:t>2.2.1. Aktivnosti</w:t>
            </w:r>
            <w:r w:rsidR="000A0856">
              <w:rPr>
                <w:noProof/>
                <w:webHidden/>
              </w:rPr>
              <w:tab/>
            </w:r>
            <w:r w:rsidR="000A0856">
              <w:rPr>
                <w:noProof/>
                <w:webHidden/>
              </w:rPr>
              <w:fldChar w:fldCharType="begin"/>
            </w:r>
            <w:r w:rsidR="000A0856">
              <w:rPr>
                <w:noProof/>
                <w:webHidden/>
              </w:rPr>
              <w:instrText xml:space="preserve"> PAGEREF _Toc111463423 \h </w:instrText>
            </w:r>
            <w:r w:rsidR="000A0856">
              <w:rPr>
                <w:noProof/>
                <w:webHidden/>
              </w:rPr>
            </w:r>
            <w:r w:rsidR="000A0856">
              <w:rPr>
                <w:noProof/>
                <w:webHidden/>
              </w:rPr>
              <w:fldChar w:fldCharType="separate"/>
            </w:r>
            <w:r w:rsidR="000A0856">
              <w:rPr>
                <w:noProof/>
                <w:webHidden/>
              </w:rPr>
              <w:t>6</w:t>
            </w:r>
            <w:r w:rsidR="000A0856">
              <w:rPr>
                <w:noProof/>
                <w:webHidden/>
              </w:rPr>
              <w:fldChar w:fldCharType="end"/>
            </w:r>
          </w:hyperlink>
        </w:p>
        <w:p w14:paraId="63B0858E" w14:textId="7E4A9871" w:rsidR="000A0856" w:rsidRDefault="008B6B02">
          <w:pPr>
            <w:pStyle w:val="TOC2"/>
            <w:tabs>
              <w:tab w:val="right" w:leader="dot" w:pos="9350"/>
            </w:tabs>
            <w:rPr>
              <w:rFonts w:eastAsiaTheme="minorEastAsia"/>
              <w:noProof/>
            </w:rPr>
          </w:pPr>
          <w:hyperlink w:anchor="_Toc111463424" w:history="1">
            <w:r w:rsidR="000A0856" w:rsidRPr="00861472">
              <w:rPr>
                <w:rStyle w:val="Hyperlink"/>
                <w:rFonts w:ascii="Times New Roman" w:eastAsia="Calibri" w:hAnsi="Times New Roman" w:cs="Times New Roman"/>
                <w:noProof/>
                <w:lang w:val="sr-Latn-RS"/>
              </w:rPr>
              <w:t>2.3 Raspodela budžeta prema regionima</w:t>
            </w:r>
            <w:r w:rsidR="000A0856">
              <w:rPr>
                <w:noProof/>
                <w:webHidden/>
              </w:rPr>
              <w:tab/>
            </w:r>
            <w:r w:rsidR="000A0856">
              <w:rPr>
                <w:noProof/>
                <w:webHidden/>
              </w:rPr>
              <w:fldChar w:fldCharType="begin"/>
            </w:r>
            <w:r w:rsidR="000A0856">
              <w:rPr>
                <w:noProof/>
                <w:webHidden/>
              </w:rPr>
              <w:instrText xml:space="preserve"> PAGEREF _Toc111463424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0600895B" w14:textId="35B742A6" w:rsidR="000A0856" w:rsidRDefault="008B6B02">
          <w:pPr>
            <w:pStyle w:val="TOC1"/>
            <w:tabs>
              <w:tab w:val="right" w:leader="dot" w:pos="9350"/>
            </w:tabs>
            <w:rPr>
              <w:rFonts w:eastAsiaTheme="minorEastAsia"/>
              <w:noProof/>
            </w:rPr>
          </w:pPr>
          <w:hyperlink w:anchor="_Toc111463425" w:history="1">
            <w:r w:rsidR="000A0856" w:rsidRPr="00861472">
              <w:rPr>
                <w:rStyle w:val="Hyperlink"/>
                <w:rFonts w:ascii="Times New Roman" w:eastAsia="Calibri" w:hAnsi="Times New Roman" w:cs="Times New Roman"/>
                <w:noProof/>
                <w:lang w:val="sr-Latn-RS"/>
              </w:rPr>
              <w:t>3. FORMALNI USLOVI POZIVA</w:t>
            </w:r>
            <w:r w:rsidR="000A0856">
              <w:rPr>
                <w:noProof/>
                <w:webHidden/>
              </w:rPr>
              <w:tab/>
            </w:r>
            <w:r w:rsidR="000A0856">
              <w:rPr>
                <w:noProof/>
                <w:webHidden/>
              </w:rPr>
              <w:fldChar w:fldCharType="begin"/>
            </w:r>
            <w:r w:rsidR="000A0856">
              <w:rPr>
                <w:noProof/>
                <w:webHidden/>
              </w:rPr>
              <w:instrText xml:space="preserve"> PAGEREF _Toc111463425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5DA229B2" w14:textId="1E2B5819" w:rsidR="000A0856" w:rsidRDefault="008B6B02">
          <w:pPr>
            <w:pStyle w:val="TOC2"/>
            <w:tabs>
              <w:tab w:val="right" w:leader="dot" w:pos="9350"/>
            </w:tabs>
            <w:rPr>
              <w:rFonts w:eastAsiaTheme="minorEastAsia"/>
              <w:noProof/>
            </w:rPr>
          </w:pPr>
          <w:hyperlink w:anchor="_Toc111463426" w:history="1">
            <w:r w:rsidR="000A0856" w:rsidRPr="00861472">
              <w:rPr>
                <w:rStyle w:val="Hyperlink"/>
                <w:rFonts w:ascii="Times New Roman" w:eastAsia="Calibri" w:hAnsi="Times New Roman" w:cs="Times New Roman"/>
                <w:noProof/>
                <w:lang w:val="sr-Latn-RS"/>
              </w:rPr>
              <w:t>3.1. Prihvatljivi podnosioci: ko se može prijaviti?</w:t>
            </w:r>
            <w:r w:rsidR="000A0856">
              <w:rPr>
                <w:noProof/>
                <w:webHidden/>
              </w:rPr>
              <w:tab/>
            </w:r>
            <w:r w:rsidR="000A0856">
              <w:rPr>
                <w:noProof/>
                <w:webHidden/>
              </w:rPr>
              <w:fldChar w:fldCharType="begin"/>
            </w:r>
            <w:r w:rsidR="000A0856">
              <w:rPr>
                <w:noProof/>
                <w:webHidden/>
              </w:rPr>
              <w:instrText xml:space="preserve"> PAGEREF _Toc111463426 \h </w:instrText>
            </w:r>
            <w:r w:rsidR="000A0856">
              <w:rPr>
                <w:noProof/>
                <w:webHidden/>
              </w:rPr>
            </w:r>
            <w:r w:rsidR="000A0856">
              <w:rPr>
                <w:noProof/>
                <w:webHidden/>
              </w:rPr>
              <w:fldChar w:fldCharType="separate"/>
            </w:r>
            <w:r w:rsidR="000A0856">
              <w:rPr>
                <w:noProof/>
                <w:webHidden/>
              </w:rPr>
              <w:t>7</w:t>
            </w:r>
            <w:r w:rsidR="000A0856">
              <w:rPr>
                <w:noProof/>
                <w:webHidden/>
              </w:rPr>
              <w:fldChar w:fldCharType="end"/>
            </w:r>
          </w:hyperlink>
        </w:p>
        <w:p w14:paraId="31267000" w14:textId="41EB5EAE" w:rsidR="000A0856" w:rsidRDefault="008B6B02">
          <w:pPr>
            <w:pStyle w:val="TOC2"/>
            <w:tabs>
              <w:tab w:val="right" w:leader="dot" w:pos="9350"/>
            </w:tabs>
            <w:rPr>
              <w:rFonts w:eastAsiaTheme="minorEastAsia"/>
              <w:noProof/>
            </w:rPr>
          </w:pPr>
          <w:hyperlink w:anchor="_Toc111463427" w:history="1">
            <w:r w:rsidR="000A0856" w:rsidRPr="00861472">
              <w:rPr>
                <w:rStyle w:val="Hyperlink"/>
                <w:rFonts w:ascii="Times New Roman" w:eastAsia="Calibri" w:hAnsi="Times New Roman" w:cs="Times New Roman"/>
                <w:noProof/>
                <w:lang w:val="sr-Latn-RS"/>
              </w:rPr>
              <w:t>3.2. Kriterijumu selekcije – Evaluaciona tabela</w:t>
            </w:r>
            <w:r w:rsidR="000A0856">
              <w:rPr>
                <w:noProof/>
                <w:webHidden/>
              </w:rPr>
              <w:tab/>
            </w:r>
            <w:r w:rsidR="000A0856">
              <w:rPr>
                <w:noProof/>
                <w:webHidden/>
              </w:rPr>
              <w:fldChar w:fldCharType="begin"/>
            </w:r>
            <w:r w:rsidR="000A0856">
              <w:rPr>
                <w:noProof/>
                <w:webHidden/>
              </w:rPr>
              <w:instrText xml:space="preserve"> PAGEREF _Toc111463427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2AA37DC7" w14:textId="044FB1D1" w:rsidR="000A0856" w:rsidRDefault="008B6B02">
          <w:pPr>
            <w:pStyle w:val="TOC2"/>
            <w:tabs>
              <w:tab w:val="right" w:leader="dot" w:pos="9350"/>
            </w:tabs>
            <w:rPr>
              <w:rFonts w:eastAsiaTheme="minorEastAsia"/>
              <w:noProof/>
            </w:rPr>
          </w:pPr>
          <w:hyperlink w:anchor="_Toc111463428" w:history="1">
            <w:r w:rsidR="000A0856" w:rsidRPr="00861472">
              <w:rPr>
                <w:rStyle w:val="Hyperlink"/>
                <w:rFonts w:ascii="Times New Roman" w:eastAsia="Calibri" w:hAnsi="Times New Roman" w:cs="Times New Roman"/>
                <w:noProof/>
                <w:lang w:val="sr-Latn-RS"/>
              </w:rPr>
              <w:t>3.3. Prihvatljive aktivnosti koje će se finansirati putem poziva</w:t>
            </w:r>
            <w:r w:rsidR="000A0856">
              <w:rPr>
                <w:noProof/>
                <w:webHidden/>
              </w:rPr>
              <w:tab/>
            </w:r>
            <w:r w:rsidR="000A0856">
              <w:rPr>
                <w:noProof/>
                <w:webHidden/>
              </w:rPr>
              <w:fldChar w:fldCharType="begin"/>
            </w:r>
            <w:r w:rsidR="000A0856">
              <w:rPr>
                <w:noProof/>
                <w:webHidden/>
              </w:rPr>
              <w:instrText xml:space="preserve"> PAGEREF _Toc111463428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5D1D0399" w14:textId="05ADC794" w:rsidR="000A0856" w:rsidRDefault="008B6B02">
          <w:pPr>
            <w:pStyle w:val="TOC2"/>
            <w:tabs>
              <w:tab w:val="right" w:leader="dot" w:pos="9350"/>
            </w:tabs>
            <w:rPr>
              <w:rFonts w:eastAsiaTheme="minorEastAsia"/>
              <w:noProof/>
            </w:rPr>
          </w:pPr>
          <w:hyperlink w:anchor="_Toc111463429" w:history="1">
            <w:r w:rsidR="000A0856" w:rsidRPr="00861472">
              <w:rPr>
                <w:rStyle w:val="Hyperlink"/>
                <w:rFonts w:ascii="Times New Roman" w:eastAsia="Calibri" w:hAnsi="Times New Roman" w:cs="Times New Roman"/>
                <w:noProof/>
                <w:lang w:val="sr-Latn-RS"/>
              </w:rPr>
              <w:t>3.4. Prihvatljivi troškovi</w:t>
            </w:r>
            <w:r w:rsidR="000A0856">
              <w:rPr>
                <w:noProof/>
                <w:webHidden/>
              </w:rPr>
              <w:tab/>
            </w:r>
            <w:r w:rsidR="000A0856">
              <w:rPr>
                <w:noProof/>
                <w:webHidden/>
              </w:rPr>
              <w:fldChar w:fldCharType="begin"/>
            </w:r>
            <w:r w:rsidR="000A0856">
              <w:rPr>
                <w:noProof/>
                <w:webHidden/>
              </w:rPr>
              <w:instrText xml:space="preserve"> PAGEREF _Toc111463429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3D1FE949" w14:textId="7C9453FE" w:rsidR="000A0856" w:rsidRDefault="008B6B02">
          <w:pPr>
            <w:pStyle w:val="TOC2"/>
            <w:tabs>
              <w:tab w:val="right" w:leader="dot" w:pos="9350"/>
            </w:tabs>
            <w:rPr>
              <w:rFonts w:eastAsiaTheme="minorEastAsia"/>
              <w:noProof/>
            </w:rPr>
          </w:pPr>
          <w:hyperlink w:anchor="_Toc111463430" w:history="1">
            <w:r w:rsidR="000A0856" w:rsidRPr="00861472">
              <w:rPr>
                <w:rStyle w:val="Hyperlink"/>
                <w:rFonts w:ascii="Times New Roman" w:eastAsia="Calibri" w:hAnsi="Times New Roman" w:cs="Times New Roman"/>
                <w:noProof/>
                <w:lang w:val="sr-Latn-RS"/>
              </w:rPr>
              <w:t>3.5. Neprihvatljivi troškovi</w:t>
            </w:r>
            <w:r w:rsidR="000A0856">
              <w:rPr>
                <w:noProof/>
                <w:webHidden/>
              </w:rPr>
              <w:tab/>
            </w:r>
            <w:r w:rsidR="000A0856">
              <w:rPr>
                <w:noProof/>
                <w:webHidden/>
              </w:rPr>
              <w:fldChar w:fldCharType="begin"/>
            </w:r>
            <w:r w:rsidR="000A0856">
              <w:rPr>
                <w:noProof/>
                <w:webHidden/>
              </w:rPr>
              <w:instrText xml:space="preserve"> PAGEREF _Toc111463430 \h </w:instrText>
            </w:r>
            <w:r w:rsidR="000A0856">
              <w:rPr>
                <w:noProof/>
                <w:webHidden/>
              </w:rPr>
            </w:r>
            <w:r w:rsidR="000A0856">
              <w:rPr>
                <w:noProof/>
                <w:webHidden/>
              </w:rPr>
              <w:fldChar w:fldCharType="separate"/>
            </w:r>
            <w:r w:rsidR="000A0856">
              <w:rPr>
                <w:noProof/>
                <w:webHidden/>
              </w:rPr>
              <w:t>8</w:t>
            </w:r>
            <w:r w:rsidR="000A0856">
              <w:rPr>
                <w:noProof/>
                <w:webHidden/>
              </w:rPr>
              <w:fldChar w:fldCharType="end"/>
            </w:r>
          </w:hyperlink>
        </w:p>
        <w:p w14:paraId="0C457428" w14:textId="1633F857" w:rsidR="000A0856" w:rsidRDefault="008B6B02">
          <w:pPr>
            <w:pStyle w:val="TOC1"/>
            <w:tabs>
              <w:tab w:val="right" w:leader="dot" w:pos="9350"/>
            </w:tabs>
            <w:rPr>
              <w:rFonts w:eastAsiaTheme="minorEastAsia"/>
              <w:noProof/>
            </w:rPr>
          </w:pPr>
          <w:hyperlink w:anchor="_Toc111463431" w:history="1">
            <w:r w:rsidR="000A0856" w:rsidRPr="00861472">
              <w:rPr>
                <w:rStyle w:val="Hyperlink"/>
                <w:rFonts w:ascii="Times New Roman" w:eastAsia="Calibri" w:hAnsi="Times New Roman" w:cs="Times New Roman"/>
                <w:noProof/>
                <w:lang w:val="sr-Latn-RS"/>
              </w:rPr>
              <w:t>4. KAKO PODNETI PRIJAVU?</w:t>
            </w:r>
            <w:r w:rsidR="000A0856">
              <w:rPr>
                <w:noProof/>
                <w:webHidden/>
              </w:rPr>
              <w:tab/>
            </w:r>
            <w:r w:rsidR="000A0856">
              <w:rPr>
                <w:noProof/>
                <w:webHidden/>
              </w:rPr>
              <w:fldChar w:fldCharType="begin"/>
            </w:r>
            <w:r w:rsidR="000A0856">
              <w:rPr>
                <w:noProof/>
                <w:webHidden/>
              </w:rPr>
              <w:instrText xml:space="preserve"> PAGEREF _Toc111463431 \h </w:instrText>
            </w:r>
            <w:r w:rsidR="000A0856">
              <w:rPr>
                <w:noProof/>
                <w:webHidden/>
              </w:rPr>
            </w:r>
            <w:r w:rsidR="000A0856">
              <w:rPr>
                <w:noProof/>
                <w:webHidden/>
              </w:rPr>
              <w:fldChar w:fldCharType="separate"/>
            </w:r>
            <w:r w:rsidR="000A0856">
              <w:rPr>
                <w:noProof/>
                <w:webHidden/>
              </w:rPr>
              <w:t>9</w:t>
            </w:r>
            <w:r w:rsidR="000A0856">
              <w:rPr>
                <w:noProof/>
                <w:webHidden/>
              </w:rPr>
              <w:fldChar w:fldCharType="end"/>
            </w:r>
          </w:hyperlink>
        </w:p>
        <w:p w14:paraId="5F85E5D1" w14:textId="66044A68" w:rsidR="000A0856" w:rsidRDefault="008B6B02">
          <w:pPr>
            <w:pStyle w:val="TOC2"/>
            <w:tabs>
              <w:tab w:val="right" w:leader="dot" w:pos="9350"/>
            </w:tabs>
            <w:rPr>
              <w:rFonts w:eastAsiaTheme="minorEastAsia"/>
              <w:noProof/>
            </w:rPr>
          </w:pPr>
          <w:hyperlink w:anchor="_Toc111463432" w:history="1">
            <w:r w:rsidR="000A0856" w:rsidRPr="00861472">
              <w:rPr>
                <w:rStyle w:val="Hyperlink"/>
                <w:rFonts w:ascii="Times New Roman" w:eastAsia="Calibri" w:hAnsi="Times New Roman" w:cs="Times New Roman"/>
                <w:noProof/>
                <w:lang w:val="sr-Latn-RS"/>
              </w:rPr>
              <w:t>4.1. Obrazac za prijavu projekta</w:t>
            </w:r>
            <w:r w:rsidR="000A0856">
              <w:rPr>
                <w:noProof/>
                <w:webHidden/>
              </w:rPr>
              <w:tab/>
            </w:r>
            <w:r w:rsidR="000A0856">
              <w:rPr>
                <w:noProof/>
                <w:webHidden/>
              </w:rPr>
              <w:fldChar w:fldCharType="begin"/>
            </w:r>
            <w:r w:rsidR="000A0856">
              <w:rPr>
                <w:noProof/>
                <w:webHidden/>
              </w:rPr>
              <w:instrText xml:space="preserve"> PAGEREF _Toc111463432 \h </w:instrText>
            </w:r>
            <w:r w:rsidR="000A0856">
              <w:rPr>
                <w:noProof/>
                <w:webHidden/>
              </w:rPr>
            </w:r>
            <w:r w:rsidR="000A0856">
              <w:rPr>
                <w:noProof/>
                <w:webHidden/>
              </w:rPr>
              <w:fldChar w:fldCharType="separate"/>
            </w:r>
            <w:r w:rsidR="000A0856">
              <w:rPr>
                <w:noProof/>
                <w:webHidden/>
              </w:rPr>
              <w:t>9</w:t>
            </w:r>
            <w:r w:rsidR="000A0856">
              <w:rPr>
                <w:noProof/>
                <w:webHidden/>
              </w:rPr>
              <w:fldChar w:fldCharType="end"/>
            </w:r>
          </w:hyperlink>
        </w:p>
        <w:p w14:paraId="2ECE611D" w14:textId="14255A2A" w:rsidR="000A0856" w:rsidRDefault="008B6B02">
          <w:pPr>
            <w:pStyle w:val="TOC2"/>
            <w:tabs>
              <w:tab w:val="right" w:leader="dot" w:pos="9350"/>
            </w:tabs>
            <w:rPr>
              <w:rFonts w:eastAsiaTheme="minorEastAsia"/>
              <w:noProof/>
            </w:rPr>
          </w:pPr>
          <w:hyperlink w:anchor="_Toc111463433" w:history="1">
            <w:r w:rsidR="000A0856" w:rsidRPr="00861472">
              <w:rPr>
                <w:rStyle w:val="Hyperlink"/>
                <w:rFonts w:ascii="Times New Roman" w:eastAsia="Calibri" w:hAnsi="Times New Roman" w:cs="Times New Roman"/>
                <w:noProof/>
                <w:lang w:val="sr-Latn-RS"/>
              </w:rPr>
              <w:t>4.2. Sadržaj obrasca budžeta</w:t>
            </w:r>
            <w:r w:rsidR="000A0856">
              <w:rPr>
                <w:noProof/>
                <w:webHidden/>
              </w:rPr>
              <w:tab/>
            </w:r>
            <w:r w:rsidR="000A0856">
              <w:rPr>
                <w:noProof/>
                <w:webHidden/>
              </w:rPr>
              <w:fldChar w:fldCharType="begin"/>
            </w:r>
            <w:r w:rsidR="000A0856">
              <w:rPr>
                <w:noProof/>
                <w:webHidden/>
              </w:rPr>
              <w:instrText xml:space="preserve"> PAGEREF _Toc111463433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3E705560" w14:textId="675CF6A3" w:rsidR="000A0856" w:rsidRDefault="008B6B02">
          <w:pPr>
            <w:pStyle w:val="TOC2"/>
            <w:tabs>
              <w:tab w:val="right" w:leader="dot" w:pos="9350"/>
            </w:tabs>
            <w:rPr>
              <w:rFonts w:eastAsiaTheme="minorEastAsia"/>
              <w:noProof/>
            </w:rPr>
          </w:pPr>
          <w:hyperlink w:anchor="_Toc111463434" w:history="1">
            <w:r w:rsidR="000A0856" w:rsidRPr="00861472">
              <w:rPr>
                <w:rStyle w:val="Hyperlink"/>
                <w:rFonts w:ascii="Times New Roman" w:eastAsia="Calibri" w:hAnsi="Times New Roman" w:cs="Times New Roman"/>
                <w:noProof/>
                <w:lang w:val="sr-Latn-RS"/>
              </w:rPr>
              <w:t>4.3. Logički okvir</w:t>
            </w:r>
            <w:r w:rsidR="000A0856">
              <w:rPr>
                <w:noProof/>
                <w:webHidden/>
              </w:rPr>
              <w:tab/>
            </w:r>
            <w:r w:rsidR="000A0856">
              <w:rPr>
                <w:noProof/>
                <w:webHidden/>
              </w:rPr>
              <w:fldChar w:fldCharType="begin"/>
            </w:r>
            <w:r w:rsidR="000A0856">
              <w:rPr>
                <w:noProof/>
                <w:webHidden/>
              </w:rPr>
              <w:instrText xml:space="preserve"> PAGEREF _Toc111463434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7688146B" w14:textId="176E6A45" w:rsidR="000A0856" w:rsidRDefault="008B6B02">
          <w:pPr>
            <w:pStyle w:val="TOC2"/>
            <w:tabs>
              <w:tab w:val="right" w:leader="dot" w:pos="9350"/>
            </w:tabs>
            <w:rPr>
              <w:rFonts w:eastAsiaTheme="minorEastAsia"/>
              <w:noProof/>
            </w:rPr>
          </w:pPr>
          <w:hyperlink w:anchor="_Toc111463435" w:history="1">
            <w:r w:rsidR="000A0856" w:rsidRPr="00861472">
              <w:rPr>
                <w:rStyle w:val="Hyperlink"/>
                <w:rFonts w:ascii="Times New Roman" w:eastAsia="Calibri" w:hAnsi="Times New Roman" w:cs="Times New Roman"/>
                <w:noProof/>
                <w:lang w:val="sr-Latn-RS"/>
              </w:rPr>
              <w:t>4.4.</w:t>
            </w:r>
            <w:r w:rsidR="000A0856" w:rsidRPr="00861472">
              <w:rPr>
                <w:rStyle w:val="Hyperlink"/>
                <w:noProof/>
                <w:lang w:val="sr-Latn-RS"/>
              </w:rPr>
              <w:t xml:space="preserve"> </w:t>
            </w:r>
            <w:r w:rsidR="000A0856" w:rsidRPr="00861472">
              <w:rPr>
                <w:rStyle w:val="Hyperlink"/>
                <w:rFonts w:ascii="Times New Roman" w:eastAsia="Calibri" w:hAnsi="Times New Roman" w:cs="Times New Roman"/>
                <w:noProof/>
                <w:lang w:val="sr-Latn-RS"/>
              </w:rPr>
              <w:t>Gde podneti zahtev?</w:t>
            </w:r>
            <w:r w:rsidR="000A0856">
              <w:rPr>
                <w:noProof/>
                <w:webHidden/>
              </w:rPr>
              <w:tab/>
            </w:r>
            <w:r w:rsidR="000A0856">
              <w:rPr>
                <w:noProof/>
                <w:webHidden/>
              </w:rPr>
              <w:fldChar w:fldCharType="begin"/>
            </w:r>
            <w:r w:rsidR="000A0856">
              <w:rPr>
                <w:noProof/>
                <w:webHidden/>
              </w:rPr>
              <w:instrText xml:space="preserve"> PAGEREF _Toc111463435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5D845730" w14:textId="09B55CCB" w:rsidR="000A0856" w:rsidRDefault="008B6B02">
          <w:pPr>
            <w:pStyle w:val="TOC2"/>
            <w:tabs>
              <w:tab w:val="right" w:leader="dot" w:pos="9350"/>
            </w:tabs>
            <w:rPr>
              <w:rFonts w:eastAsiaTheme="minorEastAsia"/>
              <w:noProof/>
            </w:rPr>
          </w:pPr>
          <w:hyperlink w:anchor="_Toc111463436" w:history="1">
            <w:r w:rsidR="000A0856" w:rsidRPr="00861472">
              <w:rPr>
                <w:rStyle w:val="Hyperlink"/>
                <w:rFonts w:ascii="Times New Roman" w:eastAsia="Calibri" w:hAnsi="Times New Roman" w:cs="Times New Roman"/>
                <w:noProof/>
                <w:lang w:val="sr-Latn-RS"/>
              </w:rPr>
              <w:t>4.5. Rok za podnošenje prijava</w:t>
            </w:r>
            <w:r w:rsidR="000A0856">
              <w:rPr>
                <w:noProof/>
                <w:webHidden/>
              </w:rPr>
              <w:tab/>
            </w:r>
            <w:r w:rsidR="000A0856">
              <w:rPr>
                <w:noProof/>
                <w:webHidden/>
              </w:rPr>
              <w:fldChar w:fldCharType="begin"/>
            </w:r>
            <w:r w:rsidR="000A0856">
              <w:rPr>
                <w:noProof/>
                <w:webHidden/>
              </w:rPr>
              <w:instrText xml:space="preserve"> PAGEREF _Toc111463436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3911B244" w14:textId="2FEED747" w:rsidR="000A0856" w:rsidRDefault="008B6B02">
          <w:pPr>
            <w:pStyle w:val="TOC2"/>
            <w:tabs>
              <w:tab w:val="right" w:leader="dot" w:pos="9350"/>
            </w:tabs>
            <w:rPr>
              <w:rFonts w:eastAsiaTheme="minorEastAsia"/>
              <w:noProof/>
            </w:rPr>
          </w:pPr>
          <w:hyperlink w:anchor="_Toc111463437" w:history="1">
            <w:r w:rsidR="000A0856" w:rsidRPr="00861472">
              <w:rPr>
                <w:rStyle w:val="Hyperlink"/>
                <w:rFonts w:ascii="Times New Roman" w:eastAsia="Calibri" w:hAnsi="Times New Roman" w:cs="Times New Roman"/>
                <w:noProof/>
                <w:lang w:val="sr-Latn-RS"/>
              </w:rPr>
              <w:t>4.6.</w:t>
            </w:r>
            <w:r w:rsidR="000A0856" w:rsidRPr="00861472">
              <w:rPr>
                <w:rStyle w:val="Hyperlink"/>
                <w:noProof/>
                <w:lang w:val="sr-Latn-RS"/>
              </w:rPr>
              <w:t xml:space="preserve"> </w:t>
            </w:r>
            <w:r w:rsidR="000A0856" w:rsidRPr="00861472">
              <w:rPr>
                <w:rStyle w:val="Hyperlink"/>
                <w:rFonts w:ascii="Times New Roman" w:eastAsia="Calibri" w:hAnsi="Times New Roman" w:cs="Times New Roman"/>
                <w:noProof/>
                <w:lang w:val="sr-Latn-RS"/>
              </w:rPr>
              <w:t>Kako kontaktirati ako imate pitanja?</w:t>
            </w:r>
            <w:r w:rsidR="000A0856">
              <w:rPr>
                <w:noProof/>
                <w:webHidden/>
              </w:rPr>
              <w:tab/>
            </w:r>
            <w:r w:rsidR="000A0856">
              <w:rPr>
                <w:noProof/>
                <w:webHidden/>
              </w:rPr>
              <w:fldChar w:fldCharType="begin"/>
            </w:r>
            <w:r w:rsidR="000A0856">
              <w:rPr>
                <w:noProof/>
                <w:webHidden/>
              </w:rPr>
              <w:instrText xml:space="preserve"> PAGEREF _Toc111463437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76F0AEC5" w14:textId="55274587" w:rsidR="000A0856" w:rsidRDefault="008B6B02">
          <w:pPr>
            <w:pStyle w:val="TOC2"/>
            <w:tabs>
              <w:tab w:val="right" w:leader="dot" w:pos="9350"/>
            </w:tabs>
            <w:rPr>
              <w:rFonts w:eastAsiaTheme="minorEastAsia"/>
              <w:noProof/>
            </w:rPr>
          </w:pPr>
          <w:hyperlink w:anchor="_Toc111463438" w:history="1">
            <w:r w:rsidR="000A0856" w:rsidRPr="00861472">
              <w:rPr>
                <w:rStyle w:val="Hyperlink"/>
                <w:rFonts w:ascii="Times New Roman" w:eastAsia="Calibri" w:hAnsi="Times New Roman" w:cs="Times New Roman"/>
                <w:noProof/>
                <w:lang w:val="sr-Latn-RS"/>
              </w:rPr>
              <w:t>4.7. Kako kontaktirati ako imate pitanja?</w:t>
            </w:r>
            <w:r w:rsidR="000A0856">
              <w:rPr>
                <w:noProof/>
                <w:webHidden/>
              </w:rPr>
              <w:tab/>
            </w:r>
            <w:r w:rsidR="000A0856">
              <w:rPr>
                <w:noProof/>
                <w:webHidden/>
              </w:rPr>
              <w:fldChar w:fldCharType="begin"/>
            </w:r>
            <w:r w:rsidR="000A0856">
              <w:rPr>
                <w:noProof/>
                <w:webHidden/>
              </w:rPr>
              <w:instrText xml:space="preserve"> PAGEREF _Toc111463438 \h </w:instrText>
            </w:r>
            <w:r w:rsidR="000A0856">
              <w:rPr>
                <w:noProof/>
                <w:webHidden/>
              </w:rPr>
            </w:r>
            <w:r w:rsidR="000A0856">
              <w:rPr>
                <w:noProof/>
                <w:webHidden/>
              </w:rPr>
              <w:fldChar w:fldCharType="separate"/>
            </w:r>
            <w:r w:rsidR="000A0856">
              <w:rPr>
                <w:noProof/>
                <w:webHidden/>
              </w:rPr>
              <w:t>10</w:t>
            </w:r>
            <w:r w:rsidR="000A0856">
              <w:rPr>
                <w:noProof/>
                <w:webHidden/>
              </w:rPr>
              <w:fldChar w:fldCharType="end"/>
            </w:r>
          </w:hyperlink>
        </w:p>
        <w:p w14:paraId="0A6DB421" w14:textId="57E6707D" w:rsidR="000A0856" w:rsidRDefault="008B6B02">
          <w:pPr>
            <w:pStyle w:val="TOC1"/>
            <w:tabs>
              <w:tab w:val="right" w:leader="dot" w:pos="9350"/>
            </w:tabs>
            <w:rPr>
              <w:rFonts w:eastAsiaTheme="minorEastAsia"/>
              <w:noProof/>
            </w:rPr>
          </w:pPr>
          <w:hyperlink w:anchor="_Toc111463439" w:history="1">
            <w:r w:rsidR="000A0856" w:rsidRPr="00861472">
              <w:rPr>
                <w:rStyle w:val="Hyperlink"/>
                <w:rFonts w:ascii="Times New Roman" w:eastAsia="Calibri" w:hAnsi="Times New Roman" w:cs="Times New Roman"/>
                <w:noProof/>
                <w:lang w:val="sr-Latn-RS"/>
              </w:rPr>
              <w:t>5. EVALUACIJA</w:t>
            </w:r>
            <w:r w:rsidR="000A0856">
              <w:rPr>
                <w:noProof/>
                <w:webHidden/>
              </w:rPr>
              <w:tab/>
            </w:r>
            <w:r w:rsidR="000A0856">
              <w:rPr>
                <w:noProof/>
                <w:webHidden/>
              </w:rPr>
              <w:fldChar w:fldCharType="begin"/>
            </w:r>
            <w:r w:rsidR="000A0856">
              <w:rPr>
                <w:noProof/>
                <w:webHidden/>
              </w:rPr>
              <w:instrText xml:space="preserve"> PAGEREF _Toc111463439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2DA41381" w14:textId="11F48043" w:rsidR="000A0856" w:rsidRDefault="008B6B02">
          <w:pPr>
            <w:pStyle w:val="TOC2"/>
            <w:tabs>
              <w:tab w:val="right" w:leader="dot" w:pos="9350"/>
            </w:tabs>
            <w:rPr>
              <w:rFonts w:eastAsiaTheme="minorEastAsia"/>
              <w:noProof/>
            </w:rPr>
          </w:pPr>
          <w:hyperlink w:anchor="_Toc111463440" w:history="1">
            <w:r w:rsidR="000A0856" w:rsidRPr="00861472">
              <w:rPr>
                <w:rStyle w:val="Hyperlink"/>
                <w:rFonts w:ascii="Times New Roman" w:eastAsia="Calibri" w:hAnsi="Times New Roman" w:cs="Times New Roman"/>
                <w:noProof/>
                <w:lang w:val="sr-Latn-RS"/>
              </w:rPr>
              <w:t>5.1. Prihvaćene prijave će proći kroz sledeću proceduru</w:t>
            </w:r>
            <w:r w:rsidR="000A0856">
              <w:rPr>
                <w:noProof/>
                <w:webHidden/>
              </w:rPr>
              <w:tab/>
            </w:r>
            <w:r w:rsidR="000A0856">
              <w:rPr>
                <w:noProof/>
                <w:webHidden/>
              </w:rPr>
              <w:fldChar w:fldCharType="begin"/>
            </w:r>
            <w:r w:rsidR="000A0856">
              <w:rPr>
                <w:noProof/>
                <w:webHidden/>
              </w:rPr>
              <w:instrText xml:space="preserve"> PAGEREF _Toc111463440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0A8D1A94" w14:textId="384438BA" w:rsidR="000A0856" w:rsidRDefault="008B6B02">
          <w:pPr>
            <w:pStyle w:val="TOC2"/>
            <w:tabs>
              <w:tab w:val="right" w:leader="dot" w:pos="9350"/>
            </w:tabs>
            <w:rPr>
              <w:rFonts w:eastAsiaTheme="minorEastAsia"/>
              <w:noProof/>
            </w:rPr>
          </w:pPr>
          <w:hyperlink w:anchor="_Toc111463441" w:history="1">
            <w:r w:rsidR="000A0856" w:rsidRPr="00861472">
              <w:rPr>
                <w:rStyle w:val="Hyperlink"/>
                <w:rFonts w:ascii="Times New Roman" w:eastAsia="Calibri" w:hAnsi="Times New Roman" w:cs="Times New Roman"/>
                <w:noProof/>
                <w:lang w:val="sr-Latn-RS"/>
              </w:rPr>
              <w:t>5.2. Dodatna dokumentacija i ugovaranje</w:t>
            </w:r>
            <w:r w:rsidR="000A0856">
              <w:rPr>
                <w:noProof/>
                <w:webHidden/>
              </w:rPr>
              <w:tab/>
            </w:r>
            <w:r w:rsidR="000A0856">
              <w:rPr>
                <w:noProof/>
                <w:webHidden/>
              </w:rPr>
              <w:fldChar w:fldCharType="begin"/>
            </w:r>
            <w:r w:rsidR="000A0856">
              <w:rPr>
                <w:noProof/>
                <w:webHidden/>
              </w:rPr>
              <w:instrText xml:space="preserve"> PAGEREF _Toc111463441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624143A8" w14:textId="6159F08C" w:rsidR="000A0856" w:rsidRDefault="008B6B02">
          <w:pPr>
            <w:pStyle w:val="TOC1"/>
            <w:tabs>
              <w:tab w:val="right" w:leader="dot" w:pos="9350"/>
            </w:tabs>
            <w:rPr>
              <w:rFonts w:eastAsiaTheme="minorEastAsia"/>
              <w:noProof/>
            </w:rPr>
          </w:pPr>
          <w:hyperlink w:anchor="_Toc111463442" w:history="1">
            <w:r w:rsidR="000A0856" w:rsidRPr="00861472">
              <w:rPr>
                <w:rStyle w:val="Hyperlink"/>
                <w:rFonts w:ascii="Times New Roman" w:eastAsia="Calibri" w:hAnsi="Times New Roman" w:cs="Times New Roman"/>
                <w:noProof/>
                <w:lang w:val="sr-Latn-RS"/>
              </w:rPr>
              <w:t>6. INDIKATIVNI KALENDAR REALIZACIJE POZIVA</w:t>
            </w:r>
            <w:r w:rsidR="000A0856">
              <w:rPr>
                <w:noProof/>
                <w:webHidden/>
              </w:rPr>
              <w:tab/>
            </w:r>
            <w:r w:rsidR="000A0856">
              <w:rPr>
                <w:noProof/>
                <w:webHidden/>
              </w:rPr>
              <w:fldChar w:fldCharType="begin"/>
            </w:r>
            <w:r w:rsidR="000A0856">
              <w:rPr>
                <w:noProof/>
                <w:webHidden/>
              </w:rPr>
              <w:instrText xml:space="preserve"> PAGEREF _Toc111463442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7CCD5E17" w14:textId="2EC366E8" w:rsidR="000A0856" w:rsidRDefault="008B6B02">
          <w:pPr>
            <w:pStyle w:val="TOC1"/>
            <w:tabs>
              <w:tab w:val="right" w:leader="dot" w:pos="9350"/>
            </w:tabs>
            <w:rPr>
              <w:rFonts w:eastAsiaTheme="minorEastAsia"/>
              <w:noProof/>
            </w:rPr>
          </w:pPr>
          <w:hyperlink w:anchor="_Toc111463443" w:history="1">
            <w:r w:rsidR="000A0856" w:rsidRPr="00861472">
              <w:rPr>
                <w:rStyle w:val="Hyperlink"/>
                <w:rFonts w:ascii="Times New Roman" w:eastAsia="Calibri" w:hAnsi="Times New Roman" w:cs="Times New Roman"/>
                <w:noProof/>
                <w:lang w:val="sr-Latn-RS"/>
              </w:rPr>
              <w:t>7. SPISAK DOKUMENTA OVOG POZIVA</w:t>
            </w:r>
            <w:r w:rsidR="000A0856">
              <w:rPr>
                <w:noProof/>
                <w:webHidden/>
              </w:rPr>
              <w:tab/>
            </w:r>
            <w:r w:rsidR="000A0856">
              <w:rPr>
                <w:noProof/>
                <w:webHidden/>
              </w:rPr>
              <w:fldChar w:fldCharType="begin"/>
            </w:r>
            <w:r w:rsidR="000A0856">
              <w:rPr>
                <w:noProof/>
                <w:webHidden/>
              </w:rPr>
              <w:instrText xml:space="preserve"> PAGEREF _Toc111463443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6D9FA54B" w14:textId="0953DE58" w:rsidR="000A0856" w:rsidRDefault="008B6B02">
          <w:pPr>
            <w:pStyle w:val="TOC1"/>
            <w:tabs>
              <w:tab w:val="right" w:leader="dot" w:pos="9350"/>
            </w:tabs>
            <w:rPr>
              <w:rFonts w:eastAsiaTheme="minorEastAsia"/>
              <w:noProof/>
            </w:rPr>
          </w:pPr>
          <w:hyperlink w:anchor="_Toc111463444" w:history="1">
            <w:r w:rsidR="000A0856" w:rsidRPr="00861472">
              <w:rPr>
                <w:rStyle w:val="Hyperlink"/>
                <w:rFonts w:ascii="Times New Roman" w:eastAsia="Calibri" w:hAnsi="Times New Roman" w:cs="Times New Roman"/>
                <w:noProof/>
                <w:lang w:val="sr-Latn-RS"/>
              </w:rPr>
              <w:t>8. ETIČKE KLUZULE I KODEKS PONAŠANJA</w:t>
            </w:r>
            <w:r w:rsidR="000A0856">
              <w:rPr>
                <w:noProof/>
                <w:webHidden/>
              </w:rPr>
              <w:tab/>
            </w:r>
            <w:r w:rsidR="000A0856">
              <w:rPr>
                <w:noProof/>
                <w:webHidden/>
              </w:rPr>
              <w:fldChar w:fldCharType="begin"/>
            </w:r>
            <w:r w:rsidR="000A0856">
              <w:rPr>
                <w:noProof/>
                <w:webHidden/>
              </w:rPr>
              <w:instrText xml:space="preserve"> PAGEREF _Toc111463444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209521B6" w14:textId="0EB68413" w:rsidR="000A0856" w:rsidRDefault="008B6B02">
          <w:pPr>
            <w:pStyle w:val="TOC2"/>
            <w:tabs>
              <w:tab w:val="right" w:leader="dot" w:pos="9350"/>
            </w:tabs>
            <w:rPr>
              <w:rFonts w:eastAsiaTheme="minorEastAsia"/>
              <w:noProof/>
            </w:rPr>
          </w:pPr>
          <w:hyperlink w:anchor="_Toc111463445" w:history="1">
            <w:r w:rsidR="000A0856" w:rsidRPr="00861472">
              <w:rPr>
                <w:rStyle w:val="Hyperlink"/>
                <w:rFonts w:ascii="Times New Roman" w:eastAsia="Calibri" w:hAnsi="Times New Roman" w:cs="Times New Roman"/>
                <w:noProof/>
                <w:lang w:val="sr-Latn-RS"/>
              </w:rPr>
              <w:t>8.1. Odsustvo sukoba interesa</w:t>
            </w:r>
            <w:r w:rsidR="000A0856">
              <w:rPr>
                <w:noProof/>
                <w:webHidden/>
              </w:rPr>
              <w:tab/>
            </w:r>
            <w:r w:rsidR="000A0856">
              <w:rPr>
                <w:noProof/>
                <w:webHidden/>
              </w:rPr>
              <w:fldChar w:fldCharType="begin"/>
            </w:r>
            <w:r w:rsidR="000A0856">
              <w:rPr>
                <w:noProof/>
                <w:webHidden/>
              </w:rPr>
              <w:instrText xml:space="preserve"> PAGEREF _Toc111463445 \h </w:instrText>
            </w:r>
            <w:r w:rsidR="000A0856">
              <w:rPr>
                <w:noProof/>
                <w:webHidden/>
              </w:rPr>
            </w:r>
            <w:r w:rsidR="000A0856">
              <w:rPr>
                <w:noProof/>
                <w:webHidden/>
              </w:rPr>
              <w:fldChar w:fldCharType="separate"/>
            </w:r>
            <w:r w:rsidR="000A0856">
              <w:rPr>
                <w:noProof/>
                <w:webHidden/>
              </w:rPr>
              <w:t>11</w:t>
            </w:r>
            <w:r w:rsidR="000A0856">
              <w:rPr>
                <w:noProof/>
                <w:webHidden/>
              </w:rPr>
              <w:fldChar w:fldCharType="end"/>
            </w:r>
          </w:hyperlink>
        </w:p>
        <w:p w14:paraId="143B1983" w14:textId="10236139" w:rsidR="000A0856" w:rsidRDefault="008B6B02">
          <w:pPr>
            <w:pStyle w:val="TOC2"/>
            <w:tabs>
              <w:tab w:val="right" w:leader="dot" w:pos="9350"/>
            </w:tabs>
            <w:rPr>
              <w:rFonts w:eastAsiaTheme="minorEastAsia"/>
              <w:noProof/>
            </w:rPr>
          </w:pPr>
          <w:hyperlink w:anchor="_Toc111463446" w:history="1">
            <w:r w:rsidR="000A0856" w:rsidRPr="00861472">
              <w:rPr>
                <w:rStyle w:val="Hyperlink"/>
                <w:rFonts w:ascii="Times New Roman" w:eastAsia="Calibri" w:hAnsi="Times New Roman" w:cs="Times New Roman"/>
                <w:noProof/>
                <w:lang w:val="sr-Latn-RS"/>
              </w:rPr>
              <w:t>8.2. Poštovanje ljudskih prava, kao i ekološkog zakonodavstva i osnovnih radnih standarda</w:t>
            </w:r>
            <w:r w:rsidR="000A0856">
              <w:rPr>
                <w:noProof/>
                <w:webHidden/>
              </w:rPr>
              <w:tab/>
            </w:r>
            <w:r w:rsidR="000A0856">
              <w:rPr>
                <w:noProof/>
                <w:webHidden/>
              </w:rPr>
              <w:fldChar w:fldCharType="begin"/>
            </w:r>
            <w:r w:rsidR="000A0856">
              <w:rPr>
                <w:noProof/>
                <w:webHidden/>
              </w:rPr>
              <w:instrText xml:space="preserve"> PAGEREF _Toc111463446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3A4E7AA0" w14:textId="6C9E9C72" w:rsidR="000A0856" w:rsidRDefault="008B6B02">
          <w:pPr>
            <w:pStyle w:val="TOC2"/>
            <w:tabs>
              <w:tab w:val="right" w:leader="dot" w:pos="9350"/>
            </w:tabs>
            <w:rPr>
              <w:rFonts w:eastAsiaTheme="minorEastAsia"/>
              <w:noProof/>
            </w:rPr>
          </w:pPr>
          <w:hyperlink w:anchor="_Toc111463447" w:history="1">
            <w:r w:rsidR="000A0856" w:rsidRPr="00861472">
              <w:rPr>
                <w:rStyle w:val="Hyperlink"/>
                <w:rFonts w:ascii="Times New Roman" w:eastAsia="Calibri" w:hAnsi="Times New Roman" w:cs="Times New Roman"/>
                <w:noProof/>
                <w:lang w:val="sr-Latn-RS"/>
              </w:rPr>
              <w:t>8.3. Nulta tolerancija na seksualno iskorišćavanje i seksualno zlostavljanje</w:t>
            </w:r>
            <w:r w:rsidR="000A0856">
              <w:rPr>
                <w:noProof/>
                <w:webHidden/>
              </w:rPr>
              <w:tab/>
            </w:r>
            <w:r w:rsidR="000A0856">
              <w:rPr>
                <w:noProof/>
                <w:webHidden/>
              </w:rPr>
              <w:fldChar w:fldCharType="begin"/>
            </w:r>
            <w:r w:rsidR="000A0856">
              <w:rPr>
                <w:noProof/>
                <w:webHidden/>
              </w:rPr>
              <w:instrText xml:space="preserve"> PAGEREF _Toc111463447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6FC32344" w14:textId="6A08FC89" w:rsidR="000A0856" w:rsidRDefault="008B6B02">
          <w:pPr>
            <w:pStyle w:val="TOC2"/>
            <w:tabs>
              <w:tab w:val="right" w:leader="dot" w:pos="9350"/>
            </w:tabs>
            <w:rPr>
              <w:rFonts w:eastAsiaTheme="minorEastAsia"/>
              <w:noProof/>
            </w:rPr>
          </w:pPr>
          <w:hyperlink w:anchor="_Toc111463448" w:history="1">
            <w:r w:rsidR="000A0856" w:rsidRPr="00861472">
              <w:rPr>
                <w:rStyle w:val="Hyperlink"/>
                <w:rFonts w:ascii="Times New Roman" w:eastAsia="Calibri" w:hAnsi="Times New Roman" w:cs="Times New Roman"/>
                <w:noProof/>
                <w:lang w:val="sr-Latn-RS"/>
              </w:rPr>
              <w:t>8.4. Borba protiv korupcije i mita</w:t>
            </w:r>
            <w:r w:rsidR="000A0856">
              <w:rPr>
                <w:noProof/>
                <w:webHidden/>
              </w:rPr>
              <w:tab/>
            </w:r>
            <w:r w:rsidR="000A0856">
              <w:rPr>
                <w:noProof/>
                <w:webHidden/>
              </w:rPr>
              <w:fldChar w:fldCharType="begin"/>
            </w:r>
            <w:r w:rsidR="000A0856">
              <w:rPr>
                <w:noProof/>
                <w:webHidden/>
              </w:rPr>
              <w:instrText xml:space="preserve"> PAGEREF _Toc111463448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2C2CCB0F" w14:textId="76D5F900" w:rsidR="000A0856" w:rsidRDefault="008B6B02">
          <w:pPr>
            <w:pStyle w:val="TOC2"/>
            <w:tabs>
              <w:tab w:val="right" w:leader="dot" w:pos="9350"/>
            </w:tabs>
            <w:rPr>
              <w:rFonts w:eastAsiaTheme="minorEastAsia"/>
              <w:noProof/>
            </w:rPr>
          </w:pPr>
          <w:hyperlink w:anchor="_Toc111463449" w:history="1">
            <w:r w:rsidR="000A0856" w:rsidRPr="00861472">
              <w:rPr>
                <w:rStyle w:val="Hyperlink"/>
                <w:rFonts w:ascii="Times New Roman" w:eastAsia="Calibri" w:hAnsi="Times New Roman" w:cs="Times New Roman"/>
                <w:noProof/>
                <w:lang w:val="sr-Latn-RS"/>
              </w:rPr>
              <w:t>8.5. Neuobičajeni komercijalni troškovi</w:t>
            </w:r>
            <w:r w:rsidR="000A0856">
              <w:rPr>
                <w:noProof/>
                <w:webHidden/>
              </w:rPr>
              <w:tab/>
            </w:r>
            <w:r w:rsidR="000A0856">
              <w:rPr>
                <w:noProof/>
                <w:webHidden/>
              </w:rPr>
              <w:fldChar w:fldCharType="begin"/>
            </w:r>
            <w:r w:rsidR="000A0856">
              <w:rPr>
                <w:noProof/>
                <w:webHidden/>
              </w:rPr>
              <w:instrText xml:space="preserve"> PAGEREF _Toc111463449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4D76D2E5" w14:textId="44447BBC" w:rsidR="000A0856" w:rsidRDefault="008B6B02">
          <w:pPr>
            <w:pStyle w:val="TOC2"/>
            <w:tabs>
              <w:tab w:val="right" w:leader="dot" w:pos="9350"/>
            </w:tabs>
            <w:rPr>
              <w:rFonts w:eastAsiaTheme="minorEastAsia"/>
              <w:noProof/>
            </w:rPr>
          </w:pPr>
          <w:hyperlink w:anchor="_Toc111463450" w:history="1">
            <w:r w:rsidR="000A0856" w:rsidRPr="00861472">
              <w:rPr>
                <w:rStyle w:val="Hyperlink"/>
                <w:rFonts w:ascii="Times New Roman" w:eastAsia="Calibri" w:hAnsi="Times New Roman" w:cs="Times New Roman"/>
                <w:noProof/>
                <w:lang w:val="sr-Latn-RS"/>
              </w:rPr>
              <w:t>8.6. Kršenje obaveza, nepravilnosti ili prevara</w:t>
            </w:r>
            <w:r w:rsidR="000A0856">
              <w:rPr>
                <w:noProof/>
                <w:webHidden/>
              </w:rPr>
              <w:tab/>
            </w:r>
            <w:r w:rsidR="000A0856">
              <w:rPr>
                <w:noProof/>
                <w:webHidden/>
              </w:rPr>
              <w:fldChar w:fldCharType="begin"/>
            </w:r>
            <w:r w:rsidR="000A0856">
              <w:rPr>
                <w:noProof/>
                <w:webHidden/>
              </w:rPr>
              <w:instrText xml:space="preserve"> PAGEREF _Toc111463450 \h </w:instrText>
            </w:r>
            <w:r w:rsidR="000A0856">
              <w:rPr>
                <w:noProof/>
                <w:webHidden/>
              </w:rPr>
            </w:r>
            <w:r w:rsidR="000A0856">
              <w:rPr>
                <w:noProof/>
                <w:webHidden/>
              </w:rPr>
              <w:fldChar w:fldCharType="separate"/>
            </w:r>
            <w:r w:rsidR="000A0856">
              <w:rPr>
                <w:noProof/>
                <w:webHidden/>
              </w:rPr>
              <w:t>12</w:t>
            </w:r>
            <w:r w:rsidR="000A0856">
              <w:rPr>
                <w:noProof/>
                <w:webHidden/>
              </w:rPr>
              <w:fldChar w:fldCharType="end"/>
            </w:r>
          </w:hyperlink>
        </w:p>
        <w:p w14:paraId="628569DD" w14:textId="483CB2F3" w:rsidR="000A0856" w:rsidRDefault="008B6B02">
          <w:pPr>
            <w:pStyle w:val="TOC1"/>
            <w:tabs>
              <w:tab w:val="right" w:leader="dot" w:pos="9350"/>
            </w:tabs>
            <w:rPr>
              <w:rFonts w:eastAsiaTheme="minorEastAsia"/>
              <w:noProof/>
            </w:rPr>
          </w:pPr>
          <w:hyperlink w:anchor="_Toc111463451" w:history="1">
            <w:r w:rsidR="000A0856" w:rsidRPr="00861472">
              <w:rPr>
                <w:rStyle w:val="Hyperlink"/>
                <w:rFonts w:ascii="Times New Roman" w:eastAsia="Calibri" w:hAnsi="Times New Roman" w:cs="Times New Roman"/>
                <w:noProof/>
                <w:lang w:val="sr-Latn-RS"/>
              </w:rPr>
              <w:t>9. TROŠKOVI NADMETANJA</w:t>
            </w:r>
            <w:r w:rsidR="000A0856">
              <w:rPr>
                <w:noProof/>
                <w:webHidden/>
              </w:rPr>
              <w:tab/>
            </w:r>
            <w:r w:rsidR="000A0856">
              <w:rPr>
                <w:noProof/>
                <w:webHidden/>
              </w:rPr>
              <w:fldChar w:fldCharType="begin"/>
            </w:r>
            <w:r w:rsidR="000A0856">
              <w:rPr>
                <w:noProof/>
                <w:webHidden/>
              </w:rPr>
              <w:instrText xml:space="preserve"> PAGEREF _Toc111463451 \h </w:instrText>
            </w:r>
            <w:r w:rsidR="000A0856">
              <w:rPr>
                <w:noProof/>
                <w:webHidden/>
              </w:rPr>
            </w:r>
            <w:r w:rsidR="000A0856">
              <w:rPr>
                <w:noProof/>
                <w:webHidden/>
              </w:rPr>
              <w:fldChar w:fldCharType="separate"/>
            </w:r>
            <w:r w:rsidR="000A0856">
              <w:rPr>
                <w:noProof/>
                <w:webHidden/>
              </w:rPr>
              <w:t>13</w:t>
            </w:r>
            <w:r w:rsidR="000A0856">
              <w:rPr>
                <w:noProof/>
                <w:webHidden/>
              </w:rPr>
              <w:fldChar w:fldCharType="end"/>
            </w:r>
          </w:hyperlink>
        </w:p>
        <w:p w14:paraId="4DC65EF4" w14:textId="333B38D9" w:rsidR="002D2401" w:rsidRPr="00CB4036" w:rsidRDefault="00223A33" w:rsidP="00CB4036">
          <w:pPr>
            <w:pStyle w:val="TOC1"/>
            <w:tabs>
              <w:tab w:val="right" w:leader="dot" w:pos="9350"/>
            </w:tabs>
            <w:rPr>
              <w:rFonts w:eastAsiaTheme="minorEastAsia"/>
              <w:noProof/>
            </w:rPr>
          </w:pPr>
          <w:r w:rsidRPr="008068E2">
            <w:rPr>
              <w:rFonts w:ascii="Times New Roman" w:hAnsi="Times New Roman" w:cs="Times New Roman"/>
              <w:b/>
              <w:bCs/>
              <w:noProof/>
              <w:sz w:val="21"/>
              <w:szCs w:val="21"/>
              <w:lang w:val="sr-Latn-RS"/>
            </w:rPr>
            <w:fldChar w:fldCharType="end"/>
          </w:r>
        </w:p>
      </w:sdtContent>
    </w:sdt>
    <w:p w14:paraId="7ABED498" w14:textId="02951002" w:rsidR="00D85835" w:rsidRPr="00D94D0E" w:rsidRDefault="0092720E" w:rsidP="00CB784C">
      <w:pPr>
        <w:pStyle w:val="Heading1"/>
        <w:numPr>
          <w:ilvl w:val="0"/>
          <w:numId w:val="23"/>
        </w:numPr>
        <w:spacing w:before="0" w:after="120" w:line="240" w:lineRule="auto"/>
        <w:rPr>
          <w:rFonts w:ascii="Times New Roman" w:eastAsia="Calibri" w:hAnsi="Times New Roman" w:cs="Times New Roman"/>
          <w:b/>
          <w:sz w:val="23"/>
          <w:szCs w:val="23"/>
          <w:lang w:val="sr-Latn-RS"/>
        </w:rPr>
      </w:pPr>
      <w:r w:rsidRPr="00517B34">
        <w:rPr>
          <w:rFonts w:eastAsia="Calibri"/>
          <w:sz w:val="24"/>
          <w:szCs w:val="24"/>
          <w:lang w:val="sr-Latn-RS"/>
        </w:rPr>
        <w:br w:type="page"/>
      </w:r>
      <w:bookmarkStart w:id="0" w:name="_Toc111463419"/>
      <w:r w:rsidR="00E35F04" w:rsidRPr="00D94D0E">
        <w:rPr>
          <w:rFonts w:ascii="Times New Roman" w:eastAsia="Calibri" w:hAnsi="Times New Roman" w:cs="Times New Roman"/>
          <w:sz w:val="23"/>
          <w:szCs w:val="23"/>
          <w:lang w:val="sr-Latn-RS"/>
        </w:rPr>
        <w:lastRenderedPageBreak/>
        <w:t>OSNOVNE INFORMACIJE</w:t>
      </w:r>
      <w:bookmarkEnd w:id="0"/>
    </w:p>
    <w:p w14:paraId="5874D6DE" w14:textId="7597441D" w:rsidR="00E35F04" w:rsidRPr="00D94D0E" w:rsidRDefault="00E35F04" w:rsidP="00E35F04">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Caritas Švajcarska (CACH) od januara 2022. sprovodi projekat Uticaj mladih na životnu sredinu (YENI) koji finansira Švajcarska agencija za razvoj i saradnju i Caritas Šva</w:t>
      </w:r>
      <w:r w:rsidR="00FE6AA8" w:rsidRPr="00D94D0E">
        <w:rPr>
          <w:rFonts w:ascii="Times New Roman" w:eastAsia="Calibri" w:hAnsi="Times New Roman" w:cs="Times New Roman"/>
          <w:sz w:val="23"/>
          <w:szCs w:val="23"/>
          <w:lang w:val="sr-Latn-RS"/>
        </w:rPr>
        <w:t>j</w:t>
      </w:r>
      <w:r w:rsidRPr="00D94D0E">
        <w:rPr>
          <w:rFonts w:ascii="Times New Roman" w:eastAsia="Calibri" w:hAnsi="Times New Roman" w:cs="Times New Roman"/>
          <w:sz w:val="23"/>
          <w:szCs w:val="23"/>
          <w:lang w:val="sr-Latn-RS"/>
        </w:rPr>
        <w:t>carska uz sufinansiranje Ministarstva regionalnog razvoja.</w:t>
      </w:r>
    </w:p>
    <w:p w14:paraId="68550E7D" w14:textId="1563E1E3" w:rsidR="003645E6" w:rsidRPr="00D94D0E" w:rsidRDefault="00E35F04" w:rsidP="00E35F04">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b/>
          <w:bCs/>
          <w:sz w:val="23"/>
          <w:szCs w:val="23"/>
          <w:lang w:val="sr-Latn-RS"/>
        </w:rPr>
        <w:t>Projekat YENI</w:t>
      </w:r>
      <w:r w:rsidRPr="00D94D0E">
        <w:rPr>
          <w:rFonts w:ascii="Times New Roman" w:eastAsia="Calibri" w:hAnsi="Times New Roman" w:cs="Times New Roman"/>
          <w:sz w:val="23"/>
          <w:szCs w:val="23"/>
          <w:lang w:val="sr-Latn-RS"/>
        </w:rPr>
        <w:t xml:space="preserve"> ima glavni cilj kako sledi</w:t>
      </w:r>
      <w:r w:rsidR="0092720E" w:rsidRPr="00D94D0E">
        <w:rPr>
          <w:rFonts w:ascii="Times New Roman" w:eastAsia="Calibri" w:hAnsi="Times New Roman" w:cs="Times New Roman"/>
          <w:sz w:val="23"/>
          <w:szCs w:val="23"/>
          <w:lang w:val="sr-Latn-RS"/>
        </w:rPr>
        <w:t xml:space="preserve">: </w:t>
      </w:r>
    </w:p>
    <w:p w14:paraId="4F3B775E" w14:textId="04DF6AB1" w:rsidR="003645E6" w:rsidRPr="00D94D0E" w:rsidRDefault="00E35F0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i/>
          <w:iCs/>
          <w:sz w:val="23"/>
          <w:szCs w:val="23"/>
          <w:lang w:val="sr-Latn-RS"/>
        </w:rPr>
        <w:t>Kosovske opštine ostvaruju klimatske akcije i zaštitu životne sredine, kroz aktivno angažovanje mladih</w:t>
      </w:r>
      <w:r w:rsidR="0092720E" w:rsidRPr="00D94D0E">
        <w:rPr>
          <w:rFonts w:ascii="Times New Roman" w:eastAsia="Calibri" w:hAnsi="Times New Roman" w:cs="Times New Roman"/>
          <w:sz w:val="23"/>
          <w:szCs w:val="23"/>
          <w:lang w:val="sr-Latn-RS"/>
        </w:rPr>
        <w:t xml:space="preserve">. </w:t>
      </w:r>
    </w:p>
    <w:p w14:paraId="0A0CAE4B"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31D13076" w14:textId="23872A3F" w:rsidR="0092720E" w:rsidRPr="00D94D0E" w:rsidRDefault="00E35F0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Ovo će se postići edukacijom i mobilizacijom mladih iz 60 srednjih škola širom Kosova o klimatskim promenama i pitanjima životne sredine. Tema će biti osnažena osnivanjem i jačanjem Eko klubova i korišćenjem postojećih saveta učenika iz oblasti zaštite klime i životne sredine. Kao rezultat toga, mobilisani mladi će aktivno učestvovati u izradi Lokalnih ekoloških akcionih planova (LEAP) u svojim opštinama. Tri glavna ishoda YENI projekta su sledeća</w:t>
      </w:r>
      <w:r w:rsidR="0092720E" w:rsidRPr="00D94D0E">
        <w:rPr>
          <w:rFonts w:ascii="Times New Roman" w:eastAsia="Calibri" w:hAnsi="Times New Roman" w:cs="Times New Roman"/>
          <w:sz w:val="23"/>
          <w:szCs w:val="23"/>
          <w:lang w:val="sr-Latn-RS"/>
        </w:rPr>
        <w:t>:</w:t>
      </w:r>
    </w:p>
    <w:p w14:paraId="136C72CE"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7DFAF835" w14:textId="77777777" w:rsidR="00C875B0" w:rsidRPr="00D94D0E" w:rsidRDefault="00C875B0" w:rsidP="00C875B0">
      <w:pPr>
        <w:numPr>
          <w:ilvl w:val="0"/>
          <w:numId w:val="1"/>
        </w:num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Omladina viših srednjih škola aktivno preduzima održive mere i prepoznata je kao partner za akciju protiv klimatskih promena od strane lokalnih i nacionalnih vlasti;</w:t>
      </w:r>
    </w:p>
    <w:p w14:paraId="2011149F" w14:textId="77777777" w:rsidR="00C875B0" w:rsidRPr="00D94D0E" w:rsidRDefault="00C875B0" w:rsidP="00C875B0">
      <w:pPr>
        <w:numPr>
          <w:ilvl w:val="0"/>
          <w:numId w:val="1"/>
        </w:num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Lokalni ekološki akcioni planovi koji se fokusiraju na klimatske promene su odobreni uključujući mlade i sprovedeni su u skladu sa drugim dokumentima politike na opštinskom nivou;</w:t>
      </w:r>
    </w:p>
    <w:p w14:paraId="7DA50DA9" w14:textId="4566E513" w:rsidR="0092720E" w:rsidRPr="00D94D0E" w:rsidRDefault="00C875B0" w:rsidP="00C875B0">
      <w:pPr>
        <w:numPr>
          <w:ilvl w:val="0"/>
          <w:numId w:val="1"/>
        </w:num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Opštinske direkcije za obrazovanje, saveti učenika, eko klubovi i učenici postigli uspeh svojim inicijativama za klimatske promene u svojim opštinama</w:t>
      </w:r>
      <w:r w:rsidR="0092720E" w:rsidRPr="00D94D0E">
        <w:rPr>
          <w:rFonts w:ascii="Times New Roman" w:eastAsia="Calibri" w:hAnsi="Times New Roman" w:cs="Times New Roman"/>
          <w:i/>
          <w:iCs/>
          <w:sz w:val="23"/>
          <w:szCs w:val="23"/>
          <w:lang w:val="sr-Latn-RS"/>
        </w:rPr>
        <w:t>.</w:t>
      </w:r>
    </w:p>
    <w:p w14:paraId="4F8F3EBE" w14:textId="77777777" w:rsidR="000576A6" w:rsidRPr="00D94D0E" w:rsidRDefault="000576A6" w:rsidP="000576A6">
      <w:pPr>
        <w:spacing w:after="0" w:line="240" w:lineRule="auto"/>
        <w:ind w:left="1260"/>
        <w:jc w:val="both"/>
        <w:rPr>
          <w:rFonts w:ascii="Times New Roman" w:eastAsia="Calibri" w:hAnsi="Times New Roman" w:cs="Times New Roman"/>
          <w:i/>
          <w:iCs/>
          <w:sz w:val="23"/>
          <w:szCs w:val="23"/>
          <w:lang w:val="sr-Latn-RS"/>
        </w:rPr>
      </w:pPr>
    </w:p>
    <w:p w14:paraId="400A00AF" w14:textId="176EF2E1" w:rsidR="0092720E" w:rsidRPr="00D94D0E" w:rsidRDefault="00C875B0"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CACH, odnosno YENI projekat, ima za cilj da mladima pruži klimatski angažman i viziju, kao i dopunske veštine, kako bi im omogućio da postanu aktivni građani i daju svoj doprinos ublažavanju ili prilagođavanju klimatskim promenama (CC). Eko-klubovi ili slični mehanizmi za mlade nisu uspostavljeni u svim višim srednjim školama na Kosovu. Međutim, većina škola je osnovala savete učenika, ali se samo mali deo bavi zaštitom životne sredine. Stoga, sa edukacijom o klimatskim promenama i razvojem ekoloških veština, mlade devojke i dečaci na Kosovu mogu igrati aktivnu ulogu u zaštiti i poboljšanju životne sredine. Oni mogu promeniti svoj način života i način na koji to utiče na životnu sredinu, osim toga, mogu izgraditi društvene i individualne kapacitete i stavove za klimatske promene. Oni mogu učiniti svoje domove, škole i omladinske organizacije ekološki prihvatljivijim usvajanjem klimatski prihvatljivih praksi, recikliranjem različitih materijala, kao i očuvanjem resursa kao što su voda i struja. Angažovanje mladih u zaštiti životne sredine ne samo da stvara direktan uticaj na promenu ponašanja i stavova mladih, već može da utiče i na njihove roditelje, rođake i porodice</w:t>
      </w:r>
      <w:r w:rsidR="0092720E" w:rsidRPr="00D94D0E">
        <w:rPr>
          <w:rFonts w:ascii="Times New Roman" w:eastAsia="Calibri" w:hAnsi="Times New Roman" w:cs="Times New Roman"/>
          <w:sz w:val="23"/>
          <w:szCs w:val="23"/>
          <w:lang w:val="sr-Latn-RS"/>
        </w:rPr>
        <w:t xml:space="preserve">. </w:t>
      </w:r>
    </w:p>
    <w:p w14:paraId="16686793"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2FFC5D7A" w14:textId="3E5A30F8" w:rsidR="002D2401" w:rsidRPr="00D94D0E" w:rsidRDefault="00E862C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Eko klubovi u školama podstiču učenike da se uključe u značajne ekološke aktivnosti i projekte. To je forum za učenike da dopru i utiču na svoje roditelje i susedske zajednice kako bi promovisali odgovorno ponašanje prema životnoj sredini i klimi, omogućavajući učenicima da izađu izvan granica nastavnog plana i programa i istražuju ekološke koncepte i akcije. Dok svi, svuda, naglašavaju važnost „učenja da se živi održivo“, okruženje i konkretna promena ponašanja ostaju sekundarna briga u formalnom obrazovnom sistemu. Stvaranje svesti i osetljivosti kod učenika za ekološka pitanja i probleme vezane za njih samo je početak za to. Prenošenje znanja i podsticanje na promenu ponašanja pomaže pojedincima i društvenim grupama da steknu različita iskustva i osnovno razumevanje životne sredine i povezanih problema, ali takođe pomaže u prilagođavanju ponašanja sledeće generacije</w:t>
      </w:r>
      <w:r w:rsidR="0092720E" w:rsidRPr="00D94D0E">
        <w:rPr>
          <w:rFonts w:ascii="Times New Roman" w:eastAsia="Calibri" w:hAnsi="Times New Roman" w:cs="Times New Roman"/>
          <w:sz w:val="23"/>
          <w:szCs w:val="23"/>
          <w:lang w:val="sr-Latn-RS"/>
        </w:rPr>
        <w:t xml:space="preserve">. </w:t>
      </w:r>
    </w:p>
    <w:p w14:paraId="25156746" w14:textId="77777777" w:rsidR="000576A6" w:rsidRPr="00D94D0E" w:rsidRDefault="000576A6" w:rsidP="00CB784C">
      <w:pPr>
        <w:spacing w:after="0" w:line="240" w:lineRule="auto"/>
        <w:jc w:val="both"/>
        <w:rPr>
          <w:rFonts w:ascii="Times New Roman" w:eastAsia="Calibri" w:hAnsi="Times New Roman" w:cs="Times New Roman"/>
          <w:sz w:val="23"/>
          <w:szCs w:val="23"/>
          <w:lang w:val="sr-Latn-RS"/>
        </w:rPr>
      </w:pPr>
    </w:p>
    <w:p w14:paraId="5AC90FD1" w14:textId="69E3C8F4" w:rsidR="0092720E" w:rsidRPr="00D94D0E" w:rsidRDefault="00E862C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Izgradnja stavova za pomoć pojedincima i društvenim grupama da steknu skup vrednosti i osećaja brige za životnu sredinu i motivacije za aktivno učešće u zaštiti životne sredine. Eko-klubovi su jedan od načina da se podstakne interesovanje i uključenost i mogu biti veoma korisni, posebno kada se učenicima da odgovornost da donose sopstvene odluke o promenama koje žele da vide i prilika da poboljšaju sopstveno školsko okruženje</w:t>
      </w:r>
      <w:r w:rsidR="0092720E" w:rsidRPr="00D94D0E">
        <w:rPr>
          <w:rFonts w:ascii="Times New Roman" w:eastAsia="Calibri" w:hAnsi="Times New Roman" w:cs="Times New Roman"/>
          <w:sz w:val="23"/>
          <w:szCs w:val="23"/>
          <w:lang w:val="sr-Latn-RS"/>
        </w:rPr>
        <w:t>.</w:t>
      </w:r>
    </w:p>
    <w:p w14:paraId="6E70A163" w14:textId="149CD3F3" w:rsidR="0092720E" w:rsidRPr="00D94D0E" w:rsidRDefault="00E862C4" w:rsidP="00CB784C">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lastRenderedPageBreak/>
        <w:t>Predviđeni dodatni ishod rezervisan je za uključivanje i doprinos omladine školskog uzrasta razvoju LEAP-a, u koji će se ugraditi predlozi mladih. Štaviše, ovaj dokument mora biti usklađen sa drugim dokumentima na lokalnom nivou kako bi se stvorila sinergija akcija sa drugim akterima koji su aktivni na opštinskom nivou. Konačno, u ovom procesu, Saveti učenika i Eko-klubovi će uskladiti svoje napore sa drugim omladinskim i ekološkim nevladinim organizacijama i OCD grupama kako bi povećali napore zagovaranja i lobiranja i imali veći uticaj na lokalne vlasti. Zagovaranje i lobiranje su od suštinskog značaja kako mladi ne bi bili zaostali u razgovoru, posebno mladi ljudi u višim srednjim školama na Kosovu, koji je ključni akter u procesu održivog razvoja. Zagovaranje mladih je ključni faktor u razvoju i komunikaciji o pitanjima klimatskih promena i zaštite životne sredine</w:t>
      </w:r>
      <w:r w:rsidR="0092720E" w:rsidRPr="00D94D0E">
        <w:rPr>
          <w:rFonts w:ascii="Times New Roman" w:eastAsia="Calibri" w:hAnsi="Times New Roman" w:cs="Times New Roman"/>
          <w:sz w:val="23"/>
          <w:szCs w:val="23"/>
          <w:lang w:val="sr-Latn-RS"/>
        </w:rPr>
        <w:t>.</w:t>
      </w:r>
    </w:p>
    <w:p w14:paraId="09B6FA98" w14:textId="21D0AD6F" w:rsidR="006C4A85" w:rsidRDefault="006C4A85" w:rsidP="00CB784C">
      <w:pPr>
        <w:spacing w:after="0" w:line="240" w:lineRule="auto"/>
        <w:jc w:val="both"/>
        <w:rPr>
          <w:rFonts w:ascii="Times New Roman" w:eastAsia="Calibri" w:hAnsi="Times New Roman" w:cs="Times New Roman"/>
          <w:sz w:val="23"/>
          <w:szCs w:val="23"/>
          <w:lang w:val="sr-Latn-RS"/>
        </w:rPr>
      </w:pPr>
    </w:p>
    <w:p w14:paraId="5D9A2FFF" w14:textId="77777777" w:rsidR="00D94D0E" w:rsidRPr="00D94D0E" w:rsidRDefault="00D94D0E" w:rsidP="00CB784C">
      <w:pPr>
        <w:spacing w:after="0" w:line="240" w:lineRule="auto"/>
        <w:jc w:val="both"/>
        <w:rPr>
          <w:rFonts w:ascii="Times New Roman" w:eastAsia="Calibri" w:hAnsi="Times New Roman" w:cs="Times New Roman"/>
          <w:sz w:val="23"/>
          <w:szCs w:val="23"/>
          <w:lang w:val="sr-Latn-RS"/>
        </w:rPr>
      </w:pPr>
    </w:p>
    <w:p w14:paraId="71EC3259" w14:textId="65B1BD16" w:rsidR="0092720E" w:rsidRPr="00D94D0E" w:rsidRDefault="00CB1EED" w:rsidP="00CB784C">
      <w:pPr>
        <w:pStyle w:val="Heading1"/>
        <w:spacing w:before="0" w:after="120" w:line="240" w:lineRule="auto"/>
        <w:rPr>
          <w:rFonts w:ascii="Times New Roman" w:eastAsia="Calibri" w:hAnsi="Times New Roman" w:cs="Times New Roman"/>
          <w:sz w:val="23"/>
          <w:szCs w:val="23"/>
          <w:lang w:val="sr-Latn-RS"/>
        </w:rPr>
      </w:pPr>
      <w:bookmarkStart w:id="1" w:name="_Toc111463420"/>
      <w:r w:rsidRPr="00D94D0E">
        <w:rPr>
          <w:rFonts w:ascii="Times New Roman" w:eastAsia="Calibri" w:hAnsi="Times New Roman" w:cs="Times New Roman"/>
          <w:sz w:val="23"/>
          <w:szCs w:val="23"/>
          <w:lang w:val="sr-Latn-RS"/>
        </w:rPr>
        <w:t xml:space="preserve">2. </w:t>
      </w:r>
      <w:r w:rsidR="00E862C4" w:rsidRPr="00D94D0E">
        <w:rPr>
          <w:rFonts w:ascii="Times New Roman" w:eastAsia="Calibri" w:hAnsi="Times New Roman" w:cs="Times New Roman"/>
          <w:sz w:val="23"/>
          <w:szCs w:val="23"/>
          <w:lang w:val="sr-Latn-RS"/>
        </w:rPr>
        <w:t>CILJ POZIVA</w:t>
      </w:r>
      <w:bookmarkEnd w:id="1"/>
    </w:p>
    <w:p w14:paraId="54FCC047" w14:textId="21339FA2" w:rsidR="0092720E" w:rsidRPr="00D94D0E" w:rsidRDefault="00E862C4" w:rsidP="00CB784C">
      <w:pPr>
        <w:spacing w:after="6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bCs/>
          <w:sz w:val="23"/>
          <w:szCs w:val="23"/>
          <w:lang w:val="sr-Latn-RS"/>
        </w:rPr>
        <w:t>Glavni cilj ovog Poziva je</w:t>
      </w:r>
      <w:r w:rsidR="0092720E" w:rsidRPr="00D94D0E">
        <w:rPr>
          <w:rFonts w:ascii="Times New Roman" w:eastAsia="Calibri" w:hAnsi="Times New Roman" w:cs="Times New Roman"/>
          <w:bCs/>
          <w:sz w:val="23"/>
          <w:szCs w:val="23"/>
          <w:lang w:val="sr-Latn-RS"/>
        </w:rPr>
        <w:t>:</w:t>
      </w:r>
    </w:p>
    <w:p w14:paraId="7F69365C" w14:textId="708CBB80" w:rsidR="0092720E" w:rsidRPr="00D94D0E" w:rsidRDefault="00B94B29" w:rsidP="00CB784C">
      <w:pPr>
        <w:pBdr>
          <w:top w:val="single" w:sz="4" w:space="0" w:color="auto"/>
          <w:left w:val="single" w:sz="4" w:space="4" w:color="auto"/>
          <w:bottom w:val="single" w:sz="4" w:space="1" w:color="auto"/>
          <w:right w:val="single" w:sz="4" w:space="4" w:color="auto"/>
        </w:pBdr>
        <w:spacing w:after="0" w:line="240" w:lineRule="auto"/>
        <w:rPr>
          <w:rFonts w:ascii="Times New Roman" w:eastAsia="Calibri" w:hAnsi="Times New Roman" w:cs="Times New Roman"/>
          <w:b/>
          <w:bCs/>
          <w:i/>
          <w:iCs/>
          <w:sz w:val="23"/>
          <w:szCs w:val="23"/>
          <w:lang w:val="sr-Latn-RS"/>
        </w:rPr>
      </w:pPr>
      <w:r w:rsidRPr="00D94D0E">
        <w:rPr>
          <w:rFonts w:ascii="Times New Roman" w:eastAsia="Calibri" w:hAnsi="Times New Roman" w:cs="Times New Roman"/>
          <w:b/>
          <w:bCs/>
          <w:i/>
          <w:iCs/>
          <w:sz w:val="23"/>
          <w:szCs w:val="23"/>
          <w:lang w:val="sr-Latn-RS"/>
        </w:rPr>
        <w:t xml:space="preserve">Osnažiti učenike viših srednjih škola na Kosovu u oblasti klimatskih promena i životne sredine u </w:t>
      </w:r>
      <w:r w:rsidR="005D641A" w:rsidRPr="00D94D0E">
        <w:rPr>
          <w:rFonts w:ascii="Times New Roman" w:eastAsia="Calibri" w:hAnsi="Times New Roman" w:cs="Times New Roman"/>
          <w:b/>
          <w:bCs/>
          <w:i/>
          <w:iCs/>
          <w:sz w:val="23"/>
          <w:szCs w:val="23"/>
          <w:lang w:val="sr-Latn-RS"/>
        </w:rPr>
        <w:t>dva</w:t>
      </w:r>
      <w:r w:rsidRPr="00D94D0E">
        <w:rPr>
          <w:rFonts w:ascii="Times New Roman" w:eastAsia="Calibri" w:hAnsi="Times New Roman" w:cs="Times New Roman"/>
          <w:b/>
          <w:bCs/>
          <w:i/>
          <w:iCs/>
          <w:sz w:val="23"/>
          <w:szCs w:val="23"/>
          <w:lang w:val="sr-Latn-RS"/>
        </w:rPr>
        <w:t xml:space="preserve"> (</w:t>
      </w:r>
      <w:r w:rsidR="005D641A" w:rsidRPr="00D94D0E">
        <w:rPr>
          <w:rFonts w:ascii="Times New Roman" w:eastAsia="Calibri" w:hAnsi="Times New Roman" w:cs="Times New Roman"/>
          <w:b/>
          <w:bCs/>
          <w:i/>
          <w:iCs/>
          <w:sz w:val="23"/>
          <w:szCs w:val="23"/>
          <w:lang w:val="sr-Latn-RS"/>
        </w:rPr>
        <w:t>2</w:t>
      </w:r>
      <w:r w:rsidRPr="00D94D0E">
        <w:rPr>
          <w:rFonts w:ascii="Times New Roman" w:eastAsia="Calibri" w:hAnsi="Times New Roman" w:cs="Times New Roman"/>
          <w:b/>
          <w:bCs/>
          <w:i/>
          <w:iCs/>
          <w:sz w:val="23"/>
          <w:szCs w:val="23"/>
          <w:lang w:val="sr-Latn-RS"/>
        </w:rPr>
        <w:t>) regiona Kosova</w:t>
      </w:r>
      <w:r w:rsidR="005B1402" w:rsidRPr="00D94D0E">
        <w:rPr>
          <w:rFonts w:ascii="Times New Roman" w:eastAsia="Calibri" w:hAnsi="Times New Roman" w:cs="Times New Roman"/>
          <w:b/>
          <w:bCs/>
          <w:i/>
          <w:iCs/>
          <w:sz w:val="23"/>
          <w:szCs w:val="23"/>
          <w:lang w:val="sr-Latn-RS"/>
        </w:rPr>
        <w:t xml:space="preserve"> sever.</w:t>
      </w:r>
    </w:p>
    <w:p w14:paraId="02576E12" w14:textId="77777777" w:rsidR="0092720E" w:rsidRPr="00D94D0E" w:rsidRDefault="0092720E" w:rsidP="00CB784C">
      <w:pPr>
        <w:spacing w:after="0" w:line="240" w:lineRule="auto"/>
        <w:jc w:val="both"/>
        <w:rPr>
          <w:rFonts w:ascii="Times New Roman" w:eastAsia="Calibri" w:hAnsi="Times New Roman" w:cs="Times New Roman"/>
          <w:bCs/>
          <w:sz w:val="23"/>
          <w:szCs w:val="23"/>
          <w:lang w:val="sr-Latn-RS"/>
        </w:rPr>
      </w:pPr>
      <w:r w:rsidRPr="00D94D0E">
        <w:rPr>
          <w:rFonts w:ascii="Times New Roman" w:eastAsia="Calibri" w:hAnsi="Times New Roman" w:cs="Times New Roman"/>
          <w:bCs/>
          <w:sz w:val="23"/>
          <w:szCs w:val="23"/>
          <w:lang w:val="sr-Latn-RS"/>
        </w:rPr>
        <w:t xml:space="preserve"> </w:t>
      </w:r>
    </w:p>
    <w:p w14:paraId="75E3D210" w14:textId="31E42BE5" w:rsidR="00B94B29" w:rsidRPr="00D94D0E" w:rsidRDefault="00B94B29" w:rsidP="00B94B29">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Stoga je svrha poziva da se angažuje </w:t>
      </w:r>
      <w:r w:rsidR="00FA26E2">
        <w:rPr>
          <w:rFonts w:ascii="Times New Roman" w:eastAsia="Calibri" w:hAnsi="Times New Roman" w:cs="Times New Roman"/>
          <w:b/>
          <w:bCs/>
          <w:sz w:val="23"/>
          <w:szCs w:val="23"/>
          <w:lang w:val="sr-Latn-RS"/>
        </w:rPr>
        <w:t>jedna (1)</w:t>
      </w:r>
      <w:r w:rsidRPr="00D94D0E">
        <w:rPr>
          <w:rFonts w:ascii="Times New Roman" w:eastAsia="Calibri" w:hAnsi="Times New Roman" w:cs="Times New Roman"/>
          <w:b/>
          <w:bCs/>
          <w:sz w:val="23"/>
          <w:szCs w:val="23"/>
          <w:lang w:val="sr-Latn-RS"/>
        </w:rPr>
        <w:t xml:space="preserve"> lokaln</w:t>
      </w:r>
      <w:r w:rsidR="00FA26E2">
        <w:rPr>
          <w:rFonts w:ascii="Times New Roman" w:eastAsia="Calibri" w:hAnsi="Times New Roman" w:cs="Times New Roman"/>
          <w:b/>
          <w:bCs/>
          <w:sz w:val="23"/>
          <w:szCs w:val="23"/>
          <w:lang w:val="sr-Latn-RS"/>
        </w:rPr>
        <w:t>a</w:t>
      </w:r>
      <w:r w:rsidRPr="00D94D0E">
        <w:rPr>
          <w:rFonts w:ascii="Times New Roman" w:eastAsia="Calibri" w:hAnsi="Times New Roman" w:cs="Times New Roman"/>
          <w:b/>
          <w:bCs/>
          <w:sz w:val="23"/>
          <w:szCs w:val="23"/>
          <w:lang w:val="sr-Latn-RS"/>
        </w:rPr>
        <w:t xml:space="preserve"> nevladin</w:t>
      </w:r>
      <w:r w:rsidR="00FA26E2">
        <w:rPr>
          <w:rFonts w:ascii="Times New Roman" w:eastAsia="Calibri" w:hAnsi="Times New Roman" w:cs="Times New Roman"/>
          <w:b/>
          <w:bCs/>
          <w:sz w:val="23"/>
          <w:szCs w:val="23"/>
          <w:lang w:val="sr-Latn-RS"/>
        </w:rPr>
        <w:t>a</w:t>
      </w:r>
      <w:r w:rsidRPr="00D94D0E">
        <w:rPr>
          <w:rFonts w:ascii="Times New Roman" w:eastAsia="Calibri" w:hAnsi="Times New Roman" w:cs="Times New Roman"/>
          <w:b/>
          <w:bCs/>
          <w:sz w:val="23"/>
          <w:szCs w:val="23"/>
          <w:lang w:val="sr-Latn-RS"/>
        </w:rPr>
        <w:t xml:space="preserve"> organizacija (NVO) aktivn</w:t>
      </w:r>
      <w:r w:rsidR="00FA26E2">
        <w:rPr>
          <w:rFonts w:ascii="Times New Roman" w:eastAsia="Calibri" w:hAnsi="Times New Roman" w:cs="Times New Roman"/>
          <w:b/>
          <w:bCs/>
          <w:sz w:val="23"/>
          <w:szCs w:val="23"/>
          <w:lang w:val="sr-Latn-RS"/>
        </w:rPr>
        <w:t>a</w:t>
      </w:r>
      <w:r w:rsidRPr="00D94D0E">
        <w:rPr>
          <w:rFonts w:ascii="Times New Roman" w:eastAsia="Calibri" w:hAnsi="Times New Roman" w:cs="Times New Roman"/>
          <w:b/>
          <w:bCs/>
          <w:sz w:val="23"/>
          <w:szCs w:val="23"/>
          <w:lang w:val="sr-Latn-RS"/>
        </w:rPr>
        <w:t xml:space="preserve"> </w:t>
      </w:r>
      <w:r w:rsidR="00FA26E2">
        <w:rPr>
          <w:rFonts w:ascii="Times New Roman" w:eastAsia="Calibri" w:hAnsi="Times New Roman" w:cs="Times New Roman"/>
          <w:b/>
          <w:bCs/>
          <w:sz w:val="23"/>
          <w:szCs w:val="23"/>
          <w:lang w:val="sr-Latn-RS"/>
        </w:rPr>
        <w:t xml:space="preserve">za Sever </w:t>
      </w:r>
      <w:r w:rsidRPr="00D94D0E">
        <w:rPr>
          <w:rFonts w:ascii="Times New Roman" w:eastAsia="Calibri" w:hAnsi="Times New Roman" w:cs="Times New Roman"/>
          <w:b/>
          <w:bCs/>
          <w:sz w:val="23"/>
          <w:szCs w:val="23"/>
          <w:lang w:val="sr-Latn-RS"/>
        </w:rPr>
        <w:t>region Kosova</w:t>
      </w:r>
      <w:r w:rsidRPr="00D94D0E">
        <w:rPr>
          <w:rFonts w:ascii="Times New Roman" w:eastAsia="Calibri" w:hAnsi="Times New Roman" w:cs="Times New Roman"/>
          <w:sz w:val="23"/>
          <w:szCs w:val="23"/>
          <w:lang w:val="sr-Latn-RS"/>
        </w:rPr>
        <w:t xml:space="preserve">. Ove nevladine organizacije će preduzeti aktivnosti za podršku savetima učenika i eko-klubovima, doprinoseći izradi komponenti za mlade u LEAP-ovima; zagovaranje, lobiranje za uključivanje mladih i odobravanje LEAP-a na opštinskom nivou. Štaviše, podrška u razvoju, sprovođenju i praćenju malih ekoloških projekata za ukupno </w:t>
      </w:r>
      <w:r w:rsidR="00FA26E2">
        <w:rPr>
          <w:rFonts w:ascii="Times New Roman" w:eastAsia="Calibri" w:hAnsi="Times New Roman" w:cs="Times New Roman"/>
          <w:sz w:val="23"/>
          <w:szCs w:val="23"/>
          <w:lang w:val="sr-Latn-RS"/>
        </w:rPr>
        <w:t>4</w:t>
      </w:r>
      <w:r w:rsidRPr="00D94D0E">
        <w:rPr>
          <w:rFonts w:ascii="Times New Roman" w:eastAsia="Calibri" w:hAnsi="Times New Roman" w:cs="Times New Roman"/>
          <w:sz w:val="23"/>
          <w:szCs w:val="23"/>
          <w:lang w:val="sr-Latn-RS"/>
        </w:rPr>
        <w:t xml:space="preserve"> srednjih škola na </w:t>
      </w:r>
      <w:r w:rsidR="00FA26E2">
        <w:rPr>
          <w:rFonts w:ascii="Times New Roman" w:eastAsia="Calibri" w:hAnsi="Times New Roman" w:cs="Times New Roman"/>
          <w:sz w:val="23"/>
          <w:szCs w:val="23"/>
          <w:lang w:val="sr-Latn-RS"/>
        </w:rPr>
        <w:t xml:space="preserve">regionu Sever </w:t>
      </w:r>
      <w:r w:rsidRPr="00D94D0E">
        <w:rPr>
          <w:rFonts w:ascii="Times New Roman" w:eastAsia="Calibri" w:hAnsi="Times New Roman" w:cs="Times New Roman"/>
          <w:sz w:val="23"/>
          <w:szCs w:val="23"/>
          <w:lang w:val="sr-Latn-RS"/>
        </w:rPr>
        <w:t>Kosov</w:t>
      </w:r>
      <w:r w:rsidR="00FA26E2">
        <w:rPr>
          <w:rFonts w:ascii="Times New Roman" w:eastAsia="Calibri" w:hAnsi="Times New Roman" w:cs="Times New Roman"/>
          <w:sz w:val="23"/>
          <w:szCs w:val="23"/>
          <w:lang w:val="sr-Latn-RS"/>
        </w:rPr>
        <w:t>a</w:t>
      </w:r>
      <w:r w:rsidRPr="00D94D0E">
        <w:rPr>
          <w:rFonts w:ascii="Times New Roman" w:eastAsia="Calibri" w:hAnsi="Times New Roman" w:cs="Times New Roman"/>
          <w:sz w:val="23"/>
          <w:szCs w:val="23"/>
          <w:lang w:val="sr-Latn-RS"/>
        </w:rPr>
        <w:t>.</w:t>
      </w:r>
    </w:p>
    <w:p w14:paraId="217F3BD7" w14:textId="3FFEA4ED" w:rsidR="004049D5" w:rsidRPr="00D94D0E" w:rsidRDefault="00B94B29" w:rsidP="00B94B29">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Specifični ciljevi</w:t>
      </w:r>
      <w:r w:rsidR="004049D5" w:rsidRPr="00D94D0E">
        <w:rPr>
          <w:rFonts w:ascii="Times New Roman" w:eastAsia="Calibri" w:hAnsi="Times New Roman" w:cs="Times New Roman"/>
          <w:sz w:val="23"/>
          <w:szCs w:val="23"/>
          <w:lang w:val="sr-Latn-RS"/>
        </w:rPr>
        <w:t>:</w:t>
      </w:r>
    </w:p>
    <w:p w14:paraId="3C580044" w14:textId="77777777" w:rsidR="00B94B29" w:rsidRPr="00D94D0E" w:rsidRDefault="00B94B29" w:rsidP="00B94B29">
      <w:pPr>
        <w:pStyle w:val="ListParagraph"/>
        <w:numPr>
          <w:ilvl w:val="0"/>
          <w:numId w:val="21"/>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Osposobiti učenike viših srednjih škola sa komunikacionim i pregovaračkim veštinama da zagovaraju i rešavaju pitanja klimatskih promena i degradacije životne sredine u svojoj opštini;</w:t>
      </w:r>
    </w:p>
    <w:p w14:paraId="170F085F" w14:textId="77777777" w:rsidR="00B94B29" w:rsidRPr="00D94D0E" w:rsidRDefault="00B94B29" w:rsidP="00B94B29">
      <w:pPr>
        <w:pStyle w:val="ListParagraph"/>
        <w:numPr>
          <w:ilvl w:val="0"/>
          <w:numId w:val="21"/>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Identifikovati i rešiti funkcionalne izazove Saveta učenika i Eko-klubova;</w:t>
      </w:r>
    </w:p>
    <w:p w14:paraId="631C1618" w14:textId="36C0EBEB" w:rsidR="00EE55E7" w:rsidRPr="00D94D0E" w:rsidRDefault="00B94B29" w:rsidP="00B94B29">
      <w:pPr>
        <w:pStyle w:val="ListParagraph"/>
        <w:numPr>
          <w:ilvl w:val="0"/>
          <w:numId w:val="21"/>
        </w:numPr>
        <w:spacing w:after="0" w:line="240" w:lineRule="auto"/>
        <w:jc w:val="both"/>
        <w:rPr>
          <w:rFonts w:ascii="Times New Roman" w:hAnsi="Times New Roman" w:cs="Times New Roman"/>
          <w:sz w:val="23"/>
          <w:szCs w:val="23"/>
          <w:lang w:val="sr-Latn-RS"/>
        </w:rPr>
      </w:pPr>
      <w:r w:rsidRPr="00D94D0E">
        <w:rPr>
          <w:rFonts w:ascii="Times New Roman" w:eastAsia="Calibri" w:hAnsi="Times New Roman" w:cs="Times New Roman"/>
          <w:sz w:val="23"/>
          <w:szCs w:val="23"/>
          <w:lang w:val="sr-Latn-RS"/>
        </w:rPr>
        <w:t>Razviti kampanje za podizanje svesti o važnosti uključivanja komponente mladih u opštinske LEAP-ove i povećati pritisak javnosti na donosioce odluka na lokalnom nivou</w:t>
      </w:r>
      <w:r w:rsidR="00EE55E7" w:rsidRPr="00D94D0E">
        <w:rPr>
          <w:rFonts w:ascii="Times New Roman" w:hAnsi="Times New Roman" w:cs="Times New Roman"/>
          <w:sz w:val="23"/>
          <w:szCs w:val="23"/>
          <w:lang w:val="sr-Latn-RS"/>
        </w:rPr>
        <w:t>.</w:t>
      </w:r>
    </w:p>
    <w:p w14:paraId="09FDEFFF" w14:textId="77777777" w:rsidR="006E453C" w:rsidRPr="00D94D0E" w:rsidRDefault="006E453C" w:rsidP="00CB784C">
      <w:pPr>
        <w:pStyle w:val="ListParagraph"/>
        <w:spacing w:after="0" w:line="240" w:lineRule="auto"/>
        <w:jc w:val="both"/>
        <w:rPr>
          <w:rFonts w:ascii="Times New Roman" w:eastAsia="Calibri" w:hAnsi="Times New Roman" w:cs="Times New Roman"/>
          <w:sz w:val="23"/>
          <w:szCs w:val="23"/>
          <w:lang w:val="sr-Latn-RS"/>
        </w:rPr>
      </w:pPr>
    </w:p>
    <w:p w14:paraId="1DA0B422" w14:textId="05F81446"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2" w:name="_Toc111463421"/>
      <w:r w:rsidRPr="00D94D0E">
        <w:rPr>
          <w:rFonts w:ascii="Times New Roman" w:eastAsia="Calibri" w:hAnsi="Times New Roman" w:cs="Times New Roman"/>
          <w:sz w:val="23"/>
          <w:szCs w:val="23"/>
          <w:lang w:val="sr-Latn-RS"/>
        </w:rPr>
        <w:t>2.1.</w:t>
      </w:r>
      <w:r w:rsidR="008B2E40" w:rsidRPr="00D94D0E">
        <w:rPr>
          <w:rFonts w:ascii="Times New Roman" w:eastAsia="Calibri" w:hAnsi="Times New Roman" w:cs="Times New Roman"/>
          <w:sz w:val="23"/>
          <w:szCs w:val="23"/>
          <w:lang w:val="sr-Latn-RS"/>
        </w:rPr>
        <w:t xml:space="preserve"> </w:t>
      </w:r>
      <w:r w:rsidR="00B94B29" w:rsidRPr="00D94D0E">
        <w:rPr>
          <w:rFonts w:ascii="Times New Roman" w:eastAsia="Calibri" w:hAnsi="Times New Roman" w:cs="Times New Roman"/>
          <w:sz w:val="23"/>
          <w:szCs w:val="23"/>
          <w:lang w:val="sr-Latn-RS"/>
        </w:rPr>
        <w:t>Očekivani rezultati predloga</w:t>
      </w:r>
      <w:bookmarkEnd w:id="2"/>
    </w:p>
    <w:p w14:paraId="0A654795" w14:textId="77777777" w:rsidR="00B94B29" w:rsidRPr="00D94D0E" w:rsidRDefault="00B94B29" w:rsidP="00B94B29">
      <w:pPr>
        <w:numPr>
          <w:ilvl w:val="0"/>
          <w:numId w:val="20"/>
        </w:numPr>
        <w:spacing w:after="0" w:line="240" w:lineRule="auto"/>
        <w:contextualSpacing/>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Razvoj kapaciteta Saveta učenika i Eko-klubova za izradu, sprovođenje i promociju školskih ekoloških planova;</w:t>
      </w:r>
    </w:p>
    <w:p w14:paraId="6A77E376" w14:textId="77777777" w:rsidR="00B94B29" w:rsidRPr="00D94D0E" w:rsidRDefault="00B94B29" w:rsidP="00B94B29">
      <w:pPr>
        <w:numPr>
          <w:ilvl w:val="0"/>
          <w:numId w:val="20"/>
        </w:numPr>
        <w:spacing w:after="0" w:line="240" w:lineRule="auto"/>
        <w:contextualSpacing/>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i/>
          <w:iCs/>
          <w:sz w:val="23"/>
          <w:szCs w:val="23"/>
          <w:lang w:val="sr-Latn-RS"/>
        </w:rPr>
        <w:t>Podrška u izradi Omladinske komponente u LEAP-u i zagovaranju, lobiranju za uključivanje mladih u izradu i usvajanje LEAP-a; i</w:t>
      </w:r>
    </w:p>
    <w:p w14:paraId="59DD7583" w14:textId="145E2463" w:rsidR="0092720E" w:rsidRPr="00D94D0E" w:rsidRDefault="00B94B29" w:rsidP="00B94B29">
      <w:pPr>
        <w:numPr>
          <w:ilvl w:val="0"/>
          <w:numId w:val="20"/>
        </w:numPr>
        <w:spacing w:after="0" w:line="240" w:lineRule="auto"/>
        <w:contextualSpacing/>
        <w:jc w:val="both"/>
        <w:rPr>
          <w:rFonts w:ascii="Times New Roman" w:eastAsia="Calibri" w:hAnsi="Times New Roman" w:cs="Times New Roman"/>
          <w:i/>
          <w:iCs/>
          <w:sz w:val="23"/>
          <w:szCs w:val="23"/>
          <w:lang w:val="sr-Latn-RS" w:eastAsia="de-CH"/>
        </w:rPr>
      </w:pPr>
      <w:r w:rsidRPr="00D94D0E">
        <w:rPr>
          <w:rFonts w:ascii="Times New Roman" w:eastAsia="Calibri" w:hAnsi="Times New Roman" w:cs="Times New Roman"/>
          <w:i/>
          <w:iCs/>
          <w:sz w:val="23"/>
          <w:szCs w:val="23"/>
          <w:lang w:val="sr-Latn-RS"/>
        </w:rPr>
        <w:t>Podrška u razvoju, sprovođenju i praćenju malih ekoloških projekata za srednje škole (grantovi</w:t>
      </w:r>
      <w:r w:rsidR="005F5C6F" w:rsidRPr="00D94D0E">
        <w:rPr>
          <w:rFonts w:ascii="Times New Roman" w:eastAsia="Calibri" w:hAnsi="Times New Roman" w:cs="Times New Roman"/>
          <w:i/>
          <w:iCs/>
          <w:sz w:val="23"/>
          <w:szCs w:val="23"/>
          <w:lang w:val="sr-Latn-RS" w:eastAsia="de-CH"/>
        </w:rPr>
        <w:t>)</w:t>
      </w:r>
      <w:r w:rsidR="0092720E" w:rsidRPr="00D94D0E">
        <w:rPr>
          <w:rFonts w:ascii="Times New Roman" w:eastAsia="Calibri" w:hAnsi="Times New Roman" w:cs="Times New Roman"/>
          <w:i/>
          <w:iCs/>
          <w:sz w:val="23"/>
          <w:szCs w:val="23"/>
          <w:lang w:val="sr-Latn-RS" w:eastAsia="de-CH"/>
        </w:rPr>
        <w:t>.</w:t>
      </w:r>
    </w:p>
    <w:p w14:paraId="73278360" w14:textId="4DE7EB9E" w:rsidR="00CB784C" w:rsidRPr="00D94D0E" w:rsidRDefault="00CB784C" w:rsidP="00CB784C">
      <w:pPr>
        <w:spacing w:after="0" w:line="240" w:lineRule="auto"/>
        <w:contextualSpacing/>
        <w:jc w:val="both"/>
        <w:rPr>
          <w:rFonts w:ascii="Times New Roman" w:eastAsia="Calibri" w:hAnsi="Times New Roman" w:cs="Times New Roman"/>
          <w:i/>
          <w:iCs/>
          <w:sz w:val="23"/>
          <w:szCs w:val="23"/>
          <w:lang w:val="sr-Latn-RS" w:eastAsia="de-CH"/>
        </w:rPr>
      </w:pPr>
    </w:p>
    <w:p w14:paraId="5546DC0C" w14:textId="442BC737" w:rsidR="00CB784C" w:rsidRPr="00D94D0E" w:rsidRDefault="00CB784C" w:rsidP="00CB784C">
      <w:pPr>
        <w:spacing w:after="0" w:line="240" w:lineRule="auto"/>
        <w:contextualSpacing/>
        <w:jc w:val="both"/>
        <w:rPr>
          <w:rFonts w:ascii="Times New Roman" w:eastAsia="Calibri" w:hAnsi="Times New Roman" w:cs="Times New Roman"/>
          <w:i/>
          <w:iCs/>
          <w:sz w:val="23"/>
          <w:szCs w:val="23"/>
          <w:lang w:val="sr-Latn-RS" w:eastAsia="de-CH"/>
        </w:rPr>
      </w:pPr>
    </w:p>
    <w:p w14:paraId="5E866750" w14:textId="2CA002A3" w:rsidR="00CB784C" w:rsidRDefault="00CB784C" w:rsidP="00CB784C">
      <w:pPr>
        <w:spacing w:after="0" w:line="240" w:lineRule="auto"/>
        <w:contextualSpacing/>
        <w:jc w:val="both"/>
        <w:rPr>
          <w:rFonts w:ascii="Times New Roman" w:eastAsia="Calibri" w:hAnsi="Times New Roman" w:cs="Times New Roman"/>
          <w:i/>
          <w:iCs/>
          <w:sz w:val="23"/>
          <w:szCs w:val="23"/>
          <w:lang w:val="sr-Latn-RS" w:eastAsia="de-CH"/>
        </w:rPr>
      </w:pPr>
    </w:p>
    <w:p w14:paraId="11920088" w14:textId="292B28AA"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77C3D1A1" w14:textId="2508427E"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48EBAB6C" w14:textId="53BDE25F"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36A236DF" w14:textId="4E3BBF00"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651B2F46" w14:textId="502AB548"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11796573" w14:textId="77777777" w:rsidR="00FA26E2" w:rsidRDefault="00FA26E2" w:rsidP="00CB784C">
      <w:pPr>
        <w:spacing w:after="0" w:line="240" w:lineRule="auto"/>
        <w:contextualSpacing/>
        <w:jc w:val="both"/>
        <w:rPr>
          <w:rFonts w:ascii="Times New Roman" w:eastAsia="Calibri" w:hAnsi="Times New Roman" w:cs="Times New Roman"/>
          <w:i/>
          <w:iCs/>
          <w:sz w:val="23"/>
          <w:szCs w:val="23"/>
          <w:lang w:val="sr-Latn-RS" w:eastAsia="de-CH"/>
        </w:rPr>
      </w:pPr>
    </w:p>
    <w:p w14:paraId="1FB33584" w14:textId="46EFFB0E"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7F7F1DCD" w14:textId="031EB1F4" w:rsid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4B9D80C8" w14:textId="77777777" w:rsidR="00D94D0E" w:rsidRPr="00D94D0E" w:rsidRDefault="00D94D0E" w:rsidP="00CB784C">
      <w:pPr>
        <w:spacing w:after="0" w:line="240" w:lineRule="auto"/>
        <w:contextualSpacing/>
        <w:jc w:val="both"/>
        <w:rPr>
          <w:rFonts w:ascii="Times New Roman" w:eastAsia="Calibri" w:hAnsi="Times New Roman" w:cs="Times New Roman"/>
          <w:i/>
          <w:iCs/>
          <w:sz w:val="23"/>
          <w:szCs w:val="23"/>
          <w:lang w:val="sr-Latn-RS" w:eastAsia="de-CH"/>
        </w:rPr>
      </w:pPr>
    </w:p>
    <w:p w14:paraId="225F4EC6" w14:textId="074ADDFB"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3" w:name="_Toc111463422"/>
      <w:r w:rsidRPr="00D94D0E">
        <w:rPr>
          <w:rFonts w:ascii="Times New Roman" w:eastAsia="Calibri" w:hAnsi="Times New Roman" w:cs="Times New Roman"/>
          <w:sz w:val="23"/>
          <w:szCs w:val="23"/>
          <w:lang w:val="sr-Latn-RS"/>
        </w:rPr>
        <w:lastRenderedPageBreak/>
        <w:t>2.2.</w:t>
      </w:r>
      <w:r w:rsidR="0092720E" w:rsidRPr="00D94D0E">
        <w:rPr>
          <w:rFonts w:ascii="Times New Roman" w:eastAsia="Calibri" w:hAnsi="Times New Roman" w:cs="Times New Roman"/>
          <w:sz w:val="23"/>
          <w:szCs w:val="23"/>
          <w:lang w:val="sr-Latn-RS"/>
        </w:rPr>
        <w:t xml:space="preserve"> </w:t>
      </w:r>
      <w:r w:rsidR="00B94B29" w:rsidRPr="00D94D0E">
        <w:rPr>
          <w:rFonts w:ascii="Times New Roman" w:eastAsia="Calibri" w:hAnsi="Times New Roman" w:cs="Times New Roman"/>
          <w:sz w:val="23"/>
          <w:szCs w:val="23"/>
          <w:lang w:val="sr-Latn-RS"/>
        </w:rPr>
        <w:t>Opis očekivanih rezultata</w:t>
      </w:r>
      <w:bookmarkEnd w:id="3"/>
    </w:p>
    <w:tbl>
      <w:tblPr>
        <w:tblW w:w="944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445"/>
      </w:tblGrid>
      <w:tr w:rsidR="0092720E" w:rsidRPr="00D94D0E" w14:paraId="4ED16AC8" w14:textId="77777777" w:rsidTr="00C04F43">
        <w:trPr>
          <w:trHeight w:val="431"/>
          <w:jc w:val="center"/>
        </w:trPr>
        <w:tc>
          <w:tcPr>
            <w:tcW w:w="9445" w:type="dxa"/>
            <w:tcBorders>
              <w:top w:val="single" w:sz="4" w:space="0" w:color="00000A"/>
              <w:left w:val="single" w:sz="4" w:space="0" w:color="00000A"/>
              <w:right w:val="single" w:sz="4" w:space="0" w:color="00000A"/>
            </w:tcBorders>
            <w:shd w:val="clear" w:color="auto" w:fill="D0CECE"/>
            <w:tcMar>
              <w:left w:w="108" w:type="dxa"/>
            </w:tcMar>
            <w:vAlign w:val="center"/>
          </w:tcPr>
          <w:p w14:paraId="3D5DB40F" w14:textId="74752AA7" w:rsidR="0092720E" w:rsidRPr="00D94D0E" w:rsidRDefault="00B94B29" w:rsidP="00CB784C">
            <w:pPr>
              <w:spacing w:after="0" w:line="240" w:lineRule="auto"/>
              <w:jc w:val="center"/>
              <w:rPr>
                <w:rFonts w:ascii="Times New Roman" w:eastAsia="Calibri" w:hAnsi="Times New Roman" w:cs="Times New Roman"/>
                <w:b/>
                <w:bCs/>
                <w:sz w:val="23"/>
                <w:szCs w:val="23"/>
                <w:highlight w:val="yellow"/>
                <w:lang w:val="sr-Latn-RS"/>
              </w:rPr>
            </w:pPr>
            <w:r w:rsidRPr="00D94D0E">
              <w:rPr>
                <w:rFonts w:ascii="Times New Roman" w:eastAsia="Calibri" w:hAnsi="Times New Roman" w:cs="Times New Roman"/>
                <w:b/>
                <w:bCs/>
                <w:sz w:val="23"/>
                <w:szCs w:val="23"/>
                <w:lang w:val="sr-Latn-RS"/>
              </w:rPr>
              <w:t>Rezultati</w:t>
            </w:r>
          </w:p>
        </w:tc>
      </w:tr>
      <w:tr w:rsidR="0092720E" w:rsidRPr="00D94D0E" w14:paraId="681562FB" w14:textId="77777777" w:rsidTr="00C04F43">
        <w:trPr>
          <w:trHeight w:val="35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FA517F" w14:textId="264F5007" w:rsidR="0092720E" w:rsidRPr="00D94D0E" w:rsidRDefault="00B94B29" w:rsidP="00CB784C">
            <w:pPr>
              <w:spacing w:after="0" w:line="240" w:lineRule="auto"/>
              <w:rPr>
                <w:rFonts w:ascii="Times New Roman" w:eastAsia="Calibri" w:hAnsi="Times New Roman" w:cs="Times New Roman"/>
                <w:color w:val="000000"/>
                <w:sz w:val="23"/>
                <w:szCs w:val="23"/>
                <w:lang w:val="sr-Latn-RS"/>
              </w:rPr>
            </w:pPr>
            <w:r w:rsidRPr="00D94D0E">
              <w:rPr>
                <w:rFonts w:ascii="Times New Roman" w:eastAsia="Calibri" w:hAnsi="Times New Roman" w:cs="Times New Roman"/>
                <w:color w:val="000000"/>
                <w:sz w:val="23"/>
                <w:szCs w:val="23"/>
                <w:lang w:val="sr-Latn-RS"/>
              </w:rPr>
              <w:t>Podržati novoosnovane i postojeće Savete učenika i Eko-klubove</w:t>
            </w:r>
            <w:r w:rsidR="008B2E40" w:rsidRPr="00D94D0E">
              <w:rPr>
                <w:rFonts w:ascii="Times New Roman" w:eastAsia="Calibri" w:hAnsi="Times New Roman" w:cs="Times New Roman"/>
                <w:color w:val="000000"/>
                <w:sz w:val="23"/>
                <w:szCs w:val="23"/>
                <w:lang w:val="sr-Latn-RS"/>
              </w:rPr>
              <w:t>.</w:t>
            </w:r>
          </w:p>
        </w:tc>
      </w:tr>
      <w:tr w:rsidR="0092720E" w:rsidRPr="00D94D0E" w14:paraId="1BD491F9" w14:textId="77777777" w:rsidTr="00C04F43">
        <w:trPr>
          <w:trHeight w:val="44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831BF7" w14:textId="35E1807D" w:rsidR="0092720E" w:rsidRPr="00D94D0E" w:rsidRDefault="001A5565" w:rsidP="00CB784C">
            <w:pPr>
              <w:spacing w:after="0" w:line="240" w:lineRule="auto"/>
              <w:rPr>
                <w:rFonts w:ascii="Times New Roman" w:eastAsia="Calibri" w:hAnsi="Times New Roman" w:cs="Times New Roman"/>
                <w:color w:val="000000"/>
                <w:sz w:val="23"/>
                <w:szCs w:val="23"/>
                <w:lang w:val="sr-Latn-RS"/>
              </w:rPr>
            </w:pPr>
            <w:r w:rsidRPr="00D94D0E">
              <w:rPr>
                <w:rFonts w:ascii="Times New Roman" w:eastAsia="Calibri" w:hAnsi="Times New Roman" w:cs="Times New Roman"/>
                <w:color w:val="000000"/>
                <w:sz w:val="23"/>
                <w:szCs w:val="23"/>
                <w:lang w:val="sr-Latn-RS"/>
              </w:rPr>
              <w:t>Podržati savete učenika i eko-klubove u razvoju njihovih školskih ekoloških akcionih planova</w:t>
            </w:r>
            <w:r w:rsidR="008B2E40" w:rsidRPr="00D94D0E">
              <w:rPr>
                <w:rFonts w:ascii="Times New Roman" w:eastAsia="Calibri" w:hAnsi="Times New Roman" w:cs="Times New Roman"/>
                <w:color w:val="000000"/>
                <w:sz w:val="23"/>
                <w:szCs w:val="23"/>
                <w:lang w:val="sr-Latn-RS"/>
              </w:rPr>
              <w:t>.</w:t>
            </w:r>
          </w:p>
        </w:tc>
      </w:tr>
      <w:tr w:rsidR="0092720E" w:rsidRPr="00D94D0E" w14:paraId="6280FE52" w14:textId="77777777" w:rsidTr="00C04F43">
        <w:trPr>
          <w:trHeight w:val="42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0BC9F" w14:textId="486010D7" w:rsidR="0092720E" w:rsidRPr="00D94D0E" w:rsidRDefault="001A5565" w:rsidP="00CB784C">
            <w:pPr>
              <w:spacing w:after="0" w:line="240" w:lineRule="auto"/>
              <w:ind w:left="67"/>
              <w:rPr>
                <w:rFonts w:ascii="Times New Roman" w:eastAsia="Calibri" w:hAnsi="Times New Roman" w:cs="Times New Roman"/>
                <w:color w:val="000000"/>
                <w:sz w:val="23"/>
                <w:szCs w:val="23"/>
                <w:lang w:val="sr-Latn-RS"/>
              </w:rPr>
            </w:pPr>
            <w:r w:rsidRPr="00D94D0E">
              <w:rPr>
                <w:rFonts w:ascii="Times New Roman" w:eastAsia="Calibri" w:hAnsi="Times New Roman" w:cs="Times New Roman"/>
                <w:color w:val="000000"/>
                <w:sz w:val="23"/>
                <w:szCs w:val="23"/>
                <w:lang w:val="sr-Latn-RS"/>
              </w:rPr>
              <w:t>Podržati uključivanje mladih/škola u proces donošenja odluka o zaštiti životne sredine</w:t>
            </w:r>
            <w:r w:rsidR="008B2E40" w:rsidRPr="00D94D0E">
              <w:rPr>
                <w:rFonts w:ascii="Times New Roman" w:eastAsia="Calibri" w:hAnsi="Times New Roman" w:cs="Times New Roman"/>
                <w:color w:val="000000"/>
                <w:sz w:val="23"/>
                <w:szCs w:val="23"/>
                <w:lang w:val="sr-Latn-RS"/>
              </w:rPr>
              <w:t>.</w:t>
            </w:r>
          </w:p>
        </w:tc>
      </w:tr>
      <w:tr w:rsidR="0092720E" w:rsidRPr="00D94D0E" w14:paraId="449947E6" w14:textId="77777777" w:rsidTr="00C04F43">
        <w:trPr>
          <w:trHeight w:val="404"/>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A97279" w14:textId="1DED0CE2"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Zagovaranje i lobiranje za usvajanje ažuriranih Lokalnih akcionih planova za životnu sredinu (LEAP) uključujući klimatske promene u skladu sa Nacionalnom strategijom o klimatskim promenama</w:t>
            </w:r>
            <w:r w:rsidR="008B2E40" w:rsidRPr="00D94D0E">
              <w:rPr>
                <w:rFonts w:ascii="Times New Roman" w:eastAsia="Calibri" w:hAnsi="Times New Roman" w:cs="Times New Roman"/>
                <w:sz w:val="23"/>
                <w:szCs w:val="23"/>
                <w:lang w:val="sr-Latn-RS"/>
              </w:rPr>
              <w:t>.</w:t>
            </w:r>
          </w:p>
        </w:tc>
      </w:tr>
      <w:tr w:rsidR="0092720E" w:rsidRPr="00D94D0E" w14:paraId="01E20BAD" w14:textId="77777777" w:rsidTr="00C04F43">
        <w:trPr>
          <w:trHeight w:val="278"/>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682862" w14:textId="4A15D714"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Uključivanje Saveta učenika u proces planiranja i budžetiranja opština i sprovođenje ažuriranih/novih LEAP-ova</w:t>
            </w:r>
            <w:r w:rsidR="008B2E40" w:rsidRPr="00D94D0E">
              <w:rPr>
                <w:rFonts w:ascii="Times New Roman" w:eastAsia="Calibri" w:hAnsi="Times New Roman" w:cs="Times New Roman"/>
                <w:sz w:val="23"/>
                <w:szCs w:val="23"/>
                <w:lang w:val="sr-Latn-RS"/>
              </w:rPr>
              <w:t>.</w:t>
            </w:r>
          </w:p>
        </w:tc>
      </w:tr>
      <w:tr w:rsidR="0092720E" w:rsidRPr="00D94D0E" w14:paraId="4455D205" w14:textId="77777777" w:rsidTr="00C04F43">
        <w:trPr>
          <w:trHeight w:val="170"/>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697AE" w14:textId="6C48D2A6"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Pružanje podrške malim projektima za sprovođenje inicijativa za klimatske promene u odgovarajućim opštinama</w:t>
            </w:r>
            <w:r w:rsidR="008B2E40" w:rsidRPr="00D94D0E">
              <w:rPr>
                <w:rFonts w:ascii="Times New Roman" w:eastAsia="Calibri" w:hAnsi="Times New Roman" w:cs="Times New Roman"/>
                <w:sz w:val="23"/>
                <w:szCs w:val="23"/>
                <w:lang w:val="sr-Latn-RS"/>
              </w:rPr>
              <w:t>.</w:t>
            </w:r>
          </w:p>
        </w:tc>
      </w:tr>
      <w:tr w:rsidR="0092720E" w:rsidRPr="00D94D0E" w14:paraId="229AB3D7" w14:textId="77777777" w:rsidTr="00C04F43">
        <w:trPr>
          <w:trHeight w:val="332"/>
          <w:jc w:val="center"/>
        </w:trPr>
        <w:tc>
          <w:tcPr>
            <w:tcW w:w="9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66D233" w14:textId="58DECA8E" w:rsidR="0092720E" w:rsidRPr="00D94D0E" w:rsidRDefault="001A5565" w:rsidP="00CB784C">
            <w:pPr>
              <w:spacing w:after="0" w:line="240" w:lineRule="auto"/>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Organizovanje lokalnih informativnih kampanja u saradnji sa savetima učenika, eko klubovima i opštinama</w:t>
            </w:r>
            <w:r w:rsidR="008B2E40" w:rsidRPr="00D94D0E">
              <w:rPr>
                <w:rFonts w:ascii="Times New Roman" w:eastAsia="Calibri" w:hAnsi="Times New Roman" w:cs="Times New Roman"/>
                <w:sz w:val="23"/>
                <w:szCs w:val="23"/>
                <w:lang w:val="sr-Latn-RS"/>
              </w:rPr>
              <w:t>.</w:t>
            </w:r>
          </w:p>
        </w:tc>
      </w:tr>
    </w:tbl>
    <w:p w14:paraId="23F1F342" w14:textId="77777777" w:rsidR="0092720E" w:rsidRPr="00D94D0E" w:rsidRDefault="0092720E" w:rsidP="00CB784C">
      <w:pPr>
        <w:spacing w:after="0" w:line="240" w:lineRule="auto"/>
        <w:rPr>
          <w:rFonts w:ascii="Times New Roman" w:eastAsia="Calibri" w:hAnsi="Times New Roman" w:cs="Times New Roman"/>
          <w:sz w:val="23"/>
          <w:szCs w:val="23"/>
          <w:lang w:val="sr-Latn-RS"/>
        </w:rPr>
      </w:pPr>
    </w:p>
    <w:p w14:paraId="4A112D12" w14:textId="0FFAD605" w:rsidR="002A272B" w:rsidRPr="00D94D0E" w:rsidRDefault="002A272B" w:rsidP="00CB784C">
      <w:pPr>
        <w:spacing w:after="0" w:line="240" w:lineRule="auto"/>
        <w:rPr>
          <w:rFonts w:ascii="Times New Roman" w:eastAsia="Calibri" w:hAnsi="Times New Roman" w:cs="Times New Roman"/>
          <w:sz w:val="23"/>
          <w:szCs w:val="23"/>
          <w:lang w:val="sr-Latn-RS"/>
        </w:rPr>
      </w:pPr>
    </w:p>
    <w:p w14:paraId="42A8A9CF" w14:textId="71E25B48" w:rsidR="006E453C" w:rsidRPr="00D94D0E" w:rsidRDefault="00982D53" w:rsidP="00CB784C">
      <w:pPr>
        <w:pStyle w:val="Heading3"/>
        <w:spacing w:before="0" w:after="120" w:line="240" w:lineRule="auto"/>
        <w:rPr>
          <w:rFonts w:ascii="Times New Roman" w:eastAsia="Calibri" w:hAnsi="Times New Roman" w:cs="Times New Roman"/>
          <w:sz w:val="23"/>
          <w:szCs w:val="23"/>
          <w:lang w:val="sr-Latn-RS"/>
        </w:rPr>
      </w:pPr>
      <w:bookmarkStart w:id="4" w:name="_Toc111463423"/>
      <w:r w:rsidRPr="00D94D0E">
        <w:rPr>
          <w:rFonts w:ascii="Times New Roman" w:hAnsi="Times New Roman" w:cs="Times New Roman"/>
          <w:sz w:val="23"/>
          <w:szCs w:val="23"/>
          <w:lang w:val="sr-Latn-RS"/>
        </w:rPr>
        <w:t xml:space="preserve">2.2.1. </w:t>
      </w:r>
      <w:r w:rsidR="001A5565" w:rsidRPr="00D94D0E">
        <w:rPr>
          <w:rFonts w:ascii="Times New Roman" w:hAnsi="Times New Roman" w:cs="Times New Roman"/>
          <w:sz w:val="23"/>
          <w:szCs w:val="23"/>
          <w:lang w:val="sr-Latn-RS"/>
        </w:rPr>
        <w:t>Aktivnosti</w:t>
      </w:r>
      <w:bookmarkEnd w:id="4"/>
    </w:p>
    <w:tbl>
      <w:tblPr>
        <w:tblW w:w="956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9563"/>
      </w:tblGrid>
      <w:tr w:rsidR="006E453C" w:rsidRPr="00D94D0E" w14:paraId="6B4938C6" w14:textId="77777777" w:rsidTr="004B6E03">
        <w:trPr>
          <w:trHeight w:val="409"/>
          <w:jc w:val="center"/>
        </w:trPr>
        <w:tc>
          <w:tcPr>
            <w:tcW w:w="9563" w:type="dxa"/>
            <w:tcBorders>
              <w:top w:val="single" w:sz="4" w:space="0" w:color="00000A"/>
              <w:left w:val="single" w:sz="4" w:space="0" w:color="00000A"/>
              <w:right w:val="single" w:sz="4" w:space="0" w:color="00000A"/>
            </w:tcBorders>
            <w:shd w:val="clear" w:color="auto" w:fill="C9C9C9" w:themeFill="accent3" w:themeFillTint="99"/>
            <w:tcMar>
              <w:left w:w="108" w:type="dxa"/>
            </w:tcMar>
            <w:vAlign w:val="center"/>
          </w:tcPr>
          <w:p w14:paraId="249B0CDD" w14:textId="496D2D59" w:rsidR="006E453C" w:rsidRPr="00D94D0E" w:rsidRDefault="00514F4D" w:rsidP="00CB784C">
            <w:pPr>
              <w:spacing w:after="0" w:line="240" w:lineRule="auto"/>
              <w:jc w:val="center"/>
              <w:rPr>
                <w:rFonts w:ascii="Times New Roman" w:hAnsi="Times New Roman" w:cs="Times New Roman"/>
                <w:b/>
                <w:bCs/>
                <w:sz w:val="23"/>
                <w:szCs w:val="23"/>
                <w:lang w:val="sr-Latn-RS"/>
              </w:rPr>
            </w:pPr>
            <w:r w:rsidRPr="00D94D0E">
              <w:rPr>
                <w:rFonts w:ascii="Times New Roman" w:hAnsi="Times New Roman" w:cs="Times New Roman"/>
                <w:b/>
                <w:bCs/>
                <w:sz w:val="23"/>
                <w:szCs w:val="23"/>
                <w:lang w:val="sr-Latn-RS"/>
              </w:rPr>
              <w:t>OBAVEZNE AKTIVNOSTI KOJE TREBA DA SE REALIZUJU</w:t>
            </w:r>
          </w:p>
        </w:tc>
      </w:tr>
      <w:tr w:rsidR="001A5565" w:rsidRPr="00D94D0E" w14:paraId="5EFE3FFB" w14:textId="77777777" w:rsidTr="00FF6964">
        <w:trPr>
          <w:trHeight w:val="49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13F07F" w14:textId="580CF7FF" w:rsidR="001A5565" w:rsidRPr="00D94D0E" w:rsidRDefault="001A5565" w:rsidP="001A5565">
            <w:pPr>
              <w:pStyle w:val="NormalIndent"/>
              <w:ind w:left="0" w:firstLine="0"/>
              <w:jc w:val="both"/>
              <w:rPr>
                <w:sz w:val="23"/>
                <w:szCs w:val="23"/>
                <w:lang w:val="sr-Latn-RS"/>
              </w:rPr>
            </w:pPr>
            <w:r w:rsidRPr="00D94D0E">
              <w:rPr>
                <w:sz w:val="23"/>
                <w:szCs w:val="23"/>
                <w:lang w:val="sr-Latn-RS"/>
              </w:rPr>
              <w:t>Proceniti trenutna iskustva, dostignuća, izazove i nedostatke kapaciteta Saveta učenika i Eko-klubova</w:t>
            </w:r>
          </w:p>
        </w:tc>
      </w:tr>
      <w:tr w:rsidR="001A5565" w:rsidRPr="00D94D0E" w14:paraId="470114E7" w14:textId="77777777" w:rsidTr="00FF6964">
        <w:trPr>
          <w:trHeight w:val="557"/>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E96629" w14:textId="1312A544" w:rsidR="001A5565" w:rsidRPr="00D94D0E" w:rsidRDefault="001A5565" w:rsidP="001A5565">
            <w:pPr>
              <w:spacing w:after="0" w:line="240" w:lineRule="auto"/>
              <w:jc w:val="both"/>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Identifikovati, rešiti i promovisati međusektorska rešenja Saveta učenika i Eko-klubova za kolektivnu komunikaciju i predstavljanje ekoloških i pitanja klimatskih promena</w:t>
            </w:r>
          </w:p>
        </w:tc>
      </w:tr>
      <w:tr w:rsidR="001A5565" w:rsidRPr="00D94D0E" w14:paraId="7C4D6E90" w14:textId="77777777" w:rsidTr="00FF6964">
        <w:trPr>
          <w:trHeight w:val="584"/>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8BABE0" w14:textId="30CDD617" w:rsidR="001A5565" w:rsidRPr="00D94D0E" w:rsidRDefault="001A5565" w:rsidP="001A5565">
            <w:pPr>
              <w:spacing w:after="0" w:line="240" w:lineRule="auto"/>
              <w:jc w:val="both"/>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Ojačati kapacitet srednjoškolskih Eko-klubova i Saveta učenika o ulozi mladih u zaštiti životne sredine, klimatskom riziku i doprinosu prilagođavanju svojih škola i opština na klimatske promene</w:t>
            </w:r>
          </w:p>
        </w:tc>
      </w:tr>
      <w:tr w:rsidR="006E453C" w:rsidRPr="00D94D0E" w14:paraId="6C4B0B7A" w14:textId="77777777" w:rsidTr="004B6E03">
        <w:trPr>
          <w:trHeight w:val="455"/>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978160" w14:textId="621BD7D4" w:rsidR="006E453C" w:rsidRPr="00D94D0E" w:rsidRDefault="001A5565" w:rsidP="00CB784C">
            <w:pPr>
              <w:spacing w:after="0" w:line="240" w:lineRule="auto"/>
              <w:jc w:val="both"/>
              <w:rPr>
                <w:rFonts w:ascii="Times New Roman" w:hAnsi="Times New Roman" w:cs="Times New Roman"/>
                <w:sz w:val="23"/>
                <w:szCs w:val="23"/>
                <w:lang w:val="sr-Latn-RS"/>
              </w:rPr>
            </w:pPr>
            <w:r w:rsidRPr="00D94D0E">
              <w:rPr>
                <w:rFonts w:ascii="Times New Roman" w:hAnsi="Times New Roman" w:cs="Times New Roman"/>
                <w:sz w:val="23"/>
                <w:szCs w:val="23"/>
                <w:lang w:val="sr-Latn-RS"/>
              </w:rPr>
              <w:t>Podržati Eko-klubove u sprovođenju najmanje tri mere zaštite životne sredine.</w:t>
            </w:r>
          </w:p>
        </w:tc>
      </w:tr>
      <w:tr w:rsidR="00460203" w:rsidRPr="00D94D0E" w14:paraId="4C2CD4EB" w14:textId="77777777" w:rsidTr="001B42D1">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C7DA5" w14:textId="41BA0503" w:rsidR="00460203" w:rsidRPr="00D94D0E" w:rsidRDefault="00460203" w:rsidP="00460203">
            <w:pPr>
              <w:pStyle w:val="NormalIndent"/>
              <w:ind w:left="0" w:firstLine="0"/>
              <w:jc w:val="both"/>
              <w:rPr>
                <w:sz w:val="23"/>
                <w:szCs w:val="23"/>
                <w:lang w:val="sr-Latn-RS"/>
              </w:rPr>
            </w:pPr>
            <w:r w:rsidRPr="00D94D0E">
              <w:rPr>
                <w:sz w:val="23"/>
                <w:szCs w:val="23"/>
                <w:lang w:val="sr-Latn-RS"/>
              </w:rPr>
              <w:t>Razviti veštine o tome kako predstavljati srednjoškolsku omladinu na Forumima o životnoj sredini i klimatskim promenama i stvoriti bolje zajedničko razumevanje uloga i odgovornosti saveta učenika i eko-klubova i školskih ekoloških planova.</w:t>
            </w:r>
          </w:p>
        </w:tc>
      </w:tr>
      <w:tr w:rsidR="00460203" w:rsidRPr="00D94D0E" w14:paraId="56CBBFB5" w14:textId="77777777" w:rsidTr="001B42D1">
        <w:trPr>
          <w:trHeight w:val="808"/>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AA013" w14:textId="13768BDC" w:rsidR="00460203" w:rsidRPr="00D94D0E" w:rsidRDefault="00460203" w:rsidP="00460203">
            <w:pPr>
              <w:spacing w:after="0" w:line="240" w:lineRule="auto"/>
              <w:jc w:val="both"/>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Promovisati uključivanje ekoloških pitanja u rad saveta učenika i eko-klubova i podržati saradnju srednjih škola i drugih aktera kako bi se poboljšala održivost životne sredine i pitanja klimatskih promena na nivou politike, programa i rada.</w:t>
            </w:r>
          </w:p>
        </w:tc>
      </w:tr>
      <w:tr w:rsidR="00460203" w:rsidRPr="00D94D0E" w14:paraId="63A1297F" w14:textId="77777777" w:rsidTr="001B42D1">
        <w:trPr>
          <w:trHeight w:val="530"/>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4F469" w14:textId="471476B4" w:rsidR="00460203" w:rsidRPr="00D94D0E" w:rsidRDefault="00460203" w:rsidP="00460203">
            <w:pPr>
              <w:pStyle w:val="NormalIndent"/>
              <w:ind w:left="0" w:firstLine="0"/>
              <w:jc w:val="both"/>
              <w:rPr>
                <w:sz w:val="23"/>
                <w:szCs w:val="23"/>
                <w:lang w:val="sr-Latn-RS"/>
              </w:rPr>
            </w:pPr>
            <w:r w:rsidRPr="00D94D0E">
              <w:rPr>
                <w:sz w:val="23"/>
                <w:szCs w:val="23"/>
                <w:lang w:val="sr-Latn-RS"/>
              </w:rPr>
              <w:t>Obučiti članove Eko-klubova i Saveta učenika o zagovaranju i lobiranju i razlici između podizanja svesti i zastupanja, i poznavanju alata za zagovaranje.</w:t>
            </w:r>
          </w:p>
        </w:tc>
      </w:tr>
      <w:tr w:rsidR="00460203" w:rsidRPr="00D94D0E" w14:paraId="02BF50EB"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BB1FCB" w14:textId="5863DB34" w:rsidR="00460203" w:rsidRPr="00D94D0E" w:rsidRDefault="00460203" w:rsidP="00460203">
            <w:pPr>
              <w:pStyle w:val="NormalIndent"/>
              <w:ind w:left="0" w:firstLine="0"/>
              <w:jc w:val="both"/>
              <w:rPr>
                <w:sz w:val="23"/>
                <w:szCs w:val="23"/>
                <w:lang w:val="sr-Latn-RS"/>
              </w:rPr>
            </w:pPr>
            <w:r w:rsidRPr="00D94D0E">
              <w:rPr>
                <w:sz w:val="23"/>
                <w:szCs w:val="23"/>
                <w:lang w:val="sr-Latn-RS"/>
              </w:rPr>
              <w:t>Podrška u ažuriranju/reviziji ekoloških planskih dokumenata škola za mlade i definisanju aktivnosti njihovih potreba.</w:t>
            </w:r>
          </w:p>
        </w:tc>
      </w:tr>
      <w:tr w:rsidR="00460203" w:rsidRPr="00D94D0E" w14:paraId="4D4F0AAC"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388B92" w14:textId="09D0B3AC" w:rsidR="00460203" w:rsidRPr="00D94D0E"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Dizajnirati plan komunikacije i zagovaranja za mlade i odobravanje LEAP-a.</w:t>
            </w:r>
          </w:p>
        </w:tc>
      </w:tr>
      <w:tr w:rsidR="00460203" w:rsidRPr="00D94D0E" w14:paraId="065F85F4"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0C2D6" w14:textId="06025993" w:rsidR="00460203" w:rsidRPr="00D94D0E"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Olakšati i unaprediti kapacitete i koordinaciju između opštine i predstavnika učenika viših srednjih škola.</w:t>
            </w:r>
          </w:p>
        </w:tc>
      </w:tr>
      <w:tr w:rsidR="00460203" w:rsidRPr="00D94D0E" w14:paraId="78FED45C" w14:textId="77777777" w:rsidTr="001B42D1">
        <w:trPr>
          <w:trHeight w:val="256"/>
          <w:jc w:val="center"/>
        </w:trPr>
        <w:tc>
          <w:tcPr>
            <w:tcW w:w="9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032EF" w14:textId="79DAF210" w:rsidR="00460203" w:rsidRPr="00D94D0E" w:rsidRDefault="00460203" w:rsidP="00460203">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5"/>
                <w:sz w:val="23"/>
                <w:szCs w:val="23"/>
                <w:lang w:val="sr-Latn-RS" w:eastAsia="de-DE"/>
              </w:rPr>
            </w:pPr>
            <w:r w:rsidRPr="00D94D0E">
              <w:rPr>
                <w:rFonts w:ascii="Times New Roman" w:eastAsia="Times New Roman" w:hAnsi="Times New Roman" w:cs="Times New Roman"/>
                <w:spacing w:val="5"/>
                <w:sz w:val="23"/>
                <w:szCs w:val="23"/>
                <w:lang w:val="sr-Latn-RS" w:eastAsia="de-DE"/>
              </w:rPr>
              <w:t>Podržati razmenu dobrih praksi između Eko klubova na nacionalnom nivou</w:t>
            </w:r>
          </w:p>
        </w:tc>
      </w:tr>
    </w:tbl>
    <w:p w14:paraId="4D372289" w14:textId="1AA08B03" w:rsidR="0022790A" w:rsidRPr="00D94D0E" w:rsidRDefault="0022790A" w:rsidP="00CB784C">
      <w:pPr>
        <w:spacing w:after="0" w:line="240" w:lineRule="auto"/>
        <w:rPr>
          <w:rFonts w:ascii="Times New Roman" w:eastAsia="Calibri" w:hAnsi="Times New Roman" w:cs="Times New Roman"/>
          <w:sz w:val="23"/>
          <w:szCs w:val="23"/>
          <w:lang w:val="sr-Latn-RS"/>
        </w:rPr>
      </w:pPr>
    </w:p>
    <w:p w14:paraId="1C01A4D2" w14:textId="66C74500" w:rsidR="00CB6C14" w:rsidRPr="00D94D0E" w:rsidRDefault="00CB6C14" w:rsidP="00CB784C">
      <w:pPr>
        <w:spacing w:after="0" w:line="240" w:lineRule="auto"/>
        <w:rPr>
          <w:rFonts w:ascii="Times New Roman" w:eastAsia="Calibri" w:hAnsi="Times New Roman" w:cs="Times New Roman"/>
          <w:sz w:val="23"/>
          <w:szCs w:val="23"/>
          <w:lang w:val="sr-Latn-RS"/>
        </w:rPr>
      </w:pPr>
    </w:p>
    <w:p w14:paraId="05AEF076" w14:textId="77777777" w:rsidR="000576A6" w:rsidRPr="00D94D0E" w:rsidRDefault="000576A6" w:rsidP="00CB784C">
      <w:pPr>
        <w:spacing w:after="0" w:line="240" w:lineRule="auto"/>
        <w:rPr>
          <w:rFonts w:ascii="Times New Roman" w:eastAsia="Calibri" w:hAnsi="Times New Roman" w:cs="Times New Roman"/>
          <w:sz w:val="23"/>
          <w:szCs w:val="23"/>
          <w:lang w:val="sr-Latn-RS"/>
        </w:rPr>
      </w:pPr>
    </w:p>
    <w:p w14:paraId="223CDFBE" w14:textId="00A3229D"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5" w:name="_Toc111463424"/>
      <w:r w:rsidRPr="00D94D0E">
        <w:rPr>
          <w:rFonts w:ascii="Times New Roman" w:eastAsia="Calibri" w:hAnsi="Times New Roman" w:cs="Times New Roman"/>
          <w:sz w:val="23"/>
          <w:szCs w:val="23"/>
          <w:lang w:val="sr-Latn-RS"/>
        </w:rPr>
        <w:lastRenderedPageBreak/>
        <w:t>2.3</w:t>
      </w:r>
      <w:r w:rsidR="0022790A" w:rsidRPr="00D94D0E">
        <w:rPr>
          <w:rFonts w:ascii="Times New Roman" w:eastAsia="Calibri" w:hAnsi="Times New Roman" w:cs="Times New Roman"/>
          <w:sz w:val="23"/>
          <w:szCs w:val="23"/>
          <w:lang w:val="sr-Latn-RS"/>
        </w:rPr>
        <w:t xml:space="preserve"> </w:t>
      </w:r>
      <w:r w:rsidR="00460203" w:rsidRPr="00D94D0E">
        <w:rPr>
          <w:rFonts w:ascii="Times New Roman" w:eastAsia="Calibri" w:hAnsi="Times New Roman" w:cs="Times New Roman"/>
          <w:sz w:val="23"/>
          <w:szCs w:val="23"/>
          <w:lang w:val="sr-Latn-RS"/>
        </w:rPr>
        <w:t>Raspodela budžeta prema regionima</w:t>
      </w:r>
      <w:bookmarkEnd w:id="5"/>
    </w:p>
    <w:tbl>
      <w:tblPr>
        <w:tblStyle w:val="TableGrid"/>
        <w:tblW w:w="8608" w:type="dxa"/>
        <w:jc w:val="center"/>
        <w:tblLook w:val="04A0" w:firstRow="1" w:lastRow="0" w:firstColumn="1" w:lastColumn="0" w:noHBand="0" w:noVBand="1"/>
      </w:tblPr>
      <w:tblGrid>
        <w:gridCol w:w="935"/>
        <w:gridCol w:w="5014"/>
        <w:gridCol w:w="2659"/>
      </w:tblGrid>
      <w:tr w:rsidR="00FA26E2" w:rsidRPr="00D94D0E" w14:paraId="1FBE6ABE" w14:textId="74EB8C99" w:rsidTr="00FA26E2">
        <w:trPr>
          <w:trHeight w:val="323"/>
          <w:jc w:val="center"/>
        </w:trPr>
        <w:tc>
          <w:tcPr>
            <w:tcW w:w="935" w:type="dxa"/>
            <w:shd w:val="clear" w:color="auto" w:fill="D0CECE"/>
            <w:vAlign w:val="center"/>
          </w:tcPr>
          <w:p w14:paraId="6605874C" w14:textId="099B4F59"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Br.</w:t>
            </w:r>
          </w:p>
        </w:tc>
        <w:tc>
          <w:tcPr>
            <w:tcW w:w="5014" w:type="dxa"/>
            <w:shd w:val="clear" w:color="auto" w:fill="D0CECE"/>
            <w:vAlign w:val="center"/>
          </w:tcPr>
          <w:p w14:paraId="14602EFA" w14:textId="1C50E247" w:rsidR="00FA26E2" w:rsidRPr="00D94D0E" w:rsidRDefault="00FA26E2"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Regioni</w:t>
            </w:r>
            <w:r w:rsidRPr="00D94D0E">
              <w:rPr>
                <w:rStyle w:val="FootnoteReference"/>
                <w:rFonts w:ascii="Times New Roman" w:eastAsia="Calibri" w:hAnsi="Times New Roman" w:cs="Times New Roman"/>
                <w:b/>
                <w:bCs/>
                <w:sz w:val="23"/>
                <w:szCs w:val="23"/>
                <w:lang w:val="sr-Latn-RS"/>
              </w:rPr>
              <w:footnoteReference w:id="1"/>
            </w:r>
          </w:p>
        </w:tc>
        <w:tc>
          <w:tcPr>
            <w:tcW w:w="2659" w:type="dxa"/>
            <w:shd w:val="clear" w:color="auto" w:fill="D0CECE"/>
            <w:vAlign w:val="center"/>
          </w:tcPr>
          <w:p w14:paraId="2B7E1A29" w14:textId="5D43CF32" w:rsidR="00FA26E2" w:rsidRPr="00D94D0E" w:rsidRDefault="00FA26E2"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Sever</w:t>
            </w:r>
          </w:p>
        </w:tc>
      </w:tr>
      <w:tr w:rsidR="00FA26E2" w:rsidRPr="00D94D0E" w14:paraId="2CB9D0DF" w14:textId="70885A3C" w:rsidTr="00FA26E2">
        <w:trPr>
          <w:trHeight w:val="470"/>
          <w:jc w:val="center"/>
        </w:trPr>
        <w:tc>
          <w:tcPr>
            <w:tcW w:w="935" w:type="dxa"/>
            <w:shd w:val="clear" w:color="auto" w:fill="D0CECE" w:themeFill="background2" w:themeFillShade="E6"/>
            <w:vAlign w:val="center"/>
          </w:tcPr>
          <w:p w14:paraId="751308E7" w14:textId="77777777" w:rsidR="00FA26E2" w:rsidRPr="00D94D0E" w:rsidRDefault="00FA26E2" w:rsidP="00A8053C">
            <w:pPr>
              <w:jc w:val="center"/>
              <w:rPr>
                <w:rFonts w:ascii="Times New Roman" w:eastAsia="Calibri" w:hAnsi="Times New Roman" w:cs="Times New Roman"/>
                <w:b/>
                <w:bCs/>
                <w:sz w:val="23"/>
                <w:szCs w:val="23"/>
                <w:lang w:val="sr-Latn-RS"/>
              </w:rPr>
            </w:pPr>
          </w:p>
        </w:tc>
        <w:tc>
          <w:tcPr>
            <w:tcW w:w="5014" w:type="dxa"/>
            <w:shd w:val="clear" w:color="auto" w:fill="D0CECE" w:themeFill="background2" w:themeFillShade="E6"/>
            <w:vAlign w:val="center"/>
          </w:tcPr>
          <w:p w14:paraId="6711B850" w14:textId="7D244FB7"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 xml:space="preserve">Opštine </w:t>
            </w:r>
          </w:p>
        </w:tc>
        <w:tc>
          <w:tcPr>
            <w:tcW w:w="2659" w:type="dxa"/>
            <w:vAlign w:val="center"/>
          </w:tcPr>
          <w:p w14:paraId="6C379E1E" w14:textId="1FB29E48" w:rsidR="00FA26E2" w:rsidRPr="00D94D0E" w:rsidRDefault="00FA26E2" w:rsidP="00514F4D">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q-AL"/>
              </w:rPr>
              <w:t>Skenderaj, Vushtrri</w:t>
            </w:r>
          </w:p>
        </w:tc>
      </w:tr>
      <w:tr w:rsidR="00FA26E2" w:rsidRPr="00D94D0E" w14:paraId="46FC313D" w14:textId="5E28453C" w:rsidTr="00FA26E2">
        <w:trPr>
          <w:trHeight w:val="406"/>
          <w:jc w:val="center"/>
        </w:trPr>
        <w:tc>
          <w:tcPr>
            <w:tcW w:w="935" w:type="dxa"/>
            <w:shd w:val="clear" w:color="auto" w:fill="D0CECE" w:themeFill="background2" w:themeFillShade="E6"/>
            <w:vAlign w:val="center"/>
          </w:tcPr>
          <w:p w14:paraId="7B32C175" w14:textId="263FBFCF"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1</w:t>
            </w:r>
          </w:p>
        </w:tc>
        <w:tc>
          <w:tcPr>
            <w:tcW w:w="5014" w:type="dxa"/>
            <w:shd w:val="clear" w:color="auto" w:fill="D0CECE" w:themeFill="background2" w:themeFillShade="E6"/>
            <w:vAlign w:val="center"/>
          </w:tcPr>
          <w:p w14:paraId="6F8ECB1C" w14:textId="764975A2"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 xml:space="preserve"># Više srednje škole </w:t>
            </w:r>
          </w:p>
        </w:tc>
        <w:tc>
          <w:tcPr>
            <w:tcW w:w="2659" w:type="dxa"/>
            <w:vAlign w:val="center"/>
          </w:tcPr>
          <w:p w14:paraId="4B2AE0BB" w14:textId="10807412" w:rsidR="00FA26E2" w:rsidRPr="00D94D0E" w:rsidRDefault="00FA26E2" w:rsidP="00514F4D">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q-AL"/>
              </w:rPr>
              <w:t xml:space="preserve">4 </w:t>
            </w:r>
            <w:r w:rsidRPr="00D94D0E">
              <w:rPr>
                <w:rFonts w:ascii="Times New Roman" w:eastAsia="Calibri" w:hAnsi="Times New Roman" w:cs="Times New Roman"/>
                <w:sz w:val="23"/>
                <w:szCs w:val="23"/>
                <w:lang w:val="sr-Latn-RS"/>
              </w:rPr>
              <w:t>škole</w:t>
            </w:r>
          </w:p>
        </w:tc>
      </w:tr>
      <w:tr w:rsidR="00FA26E2" w:rsidRPr="00D94D0E" w14:paraId="3B6E7791" w14:textId="569883D7" w:rsidTr="00FA26E2">
        <w:trPr>
          <w:trHeight w:val="488"/>
          <w:jc w:val="center"/>
        </w:trPr>
        <w:tc>
          <w:tcPr>
            <w:tcW w:w="935" w:type="dxa"/>
            <w:shd w:val="clear" w:color="auto" w:fill="D0CECE" w:themeFill="background2" w:themeFillShade="E6"/>
            <w:vAlign w:val="center"/>
          </w:tcPr>
          <w:p w14:paraId="2EA66F6F" w14:textId="76AE1DB2"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2</w:t>
            </w:r>
          </w:p>
        </w:tc>
        <w:tc>
          <w:tcPr>
            <w:tcW w:w="5014" w:type="dxa"/>
            <w:shd w:val="clear" w:color="auto" w:fill="D0CECE" w:themeFill="background2" w:themeFillShade="E6"/>
            <w:vAlign w:val="center"/>
          </w:tcPr>
          <w:p w14:paraId="53F9B9B1" w14:textId="65349E36"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 xml:space="preserve">Maksimalni grant po regionu </w:t>
            </w:r>
          </w:p>
        </w:tc>
        <w:tc>
          <w:tcPr>
            <w:tcW w:w="2659" w:type="dxa"/>
            <w:vAlign w:val="center"/>
          </w:tcPr>
          <w:p w14:paraId="362D0A68" w14:textId="77777777" w:rsidR="00FA26E2" w:rsidRPr="00D94D0E" w:rsidRDefault="00FA26E2" w:rsidP="00514F4D">
            <w:pPr>
              <w:jc w:val="center"/>
              <w:rPr>
                <w:rFonts w:ascii="Times New Roman" w:eastAsia="Calibri" w:hAnsi="Times New Roman" w:cs="Times New Roman"/>
                <w:sz w:val="23"/>
                <w:szCs w:val="23"/>
                <w:lang w:val="sq-AL"/>
              </w:rPr>
            </w:pPr>
          </w:p>
          <w:p w14:paraId="49D55142" w14:textId="15854ECF" w:rsidR="00FA26E2" w:rsidRPr="00D94D0E" w:rsidRDefault="00FA26E2" w:rsidP="00514F4D">
            <w:pPr>
              <w:jc w:val="center"/>
              <w:rPr>
                <w:rFonts w:ascii="Times New Roman" w:eastAsia="Calibri" w:hAnsi="Times New Roman" w:cs="Times New Roman"/>
                <w:sz w:val="23"/>
                <w:szCs w:val="23"/>
                <w:lang w:val="sq-AL"/>
              </w:rPr>
            </w:pPr>
            <w:r w:rsidRPr="00D94D0E">
              <w:rPr>
                <w:rFonts w:ascii="Times New Roman" w:eastAsia="Calibri" w:hAnsi="Times New Roman" w:cs="Times New Roman"/>
                <w:sz w:val="23"/>
                <w:szCs w:val="23"/>
                <w:lang w:val="sq-AL"/>
              </w:rPr>
              <w:t xml:space="preserve">€29,533 </w:t>
            </w:r>
          </w:p>
          <w:p w14:paraId="326A849E" w14:textId="00514BCB" w:rsidR="00FA26E2" w:rsidRPr="00D94D0E" w:rsidRDefault="00FA26E2" w:rsidP="00514F4D">
            <w:pPr>
              <w:jc w:val="center"/>
              <w:rPr>
                <w:rFonts w:ascii="Times New Roman" w:eastAsia="Calibri" w:hAnsi="Times New Roman" w:cs="Times New Roman"/>
                <w:sz w:val="23"/>
                <w:szCs w:val="23"/>
                <w:lang w:val="sr-Latn-RS"/>
              </w:rPr>
            </w:pPr>
          </w:p>
        </w:tc>
      </w:tr>
      <w:tr w:rsidR="00FA26E2" w:rsidRPr="00D94D0E" w14:paraId="5788032D" w14:textId="7DD705BB" w:rsidTr="00FA26E2">
        <w:trPr>
          <w:trHeight w:val="131"/>
          <w:jc w:val="center"/>
        </w:trPr>
        <w:tc>
          <w:tcPr>
            <w:tcW w:w="935" w:type="dxa"/>
            <w:shd w:val="clear" w:color="auto" w:fill="D0CECE" w:themeFill="background2" w:themeFillShade="E6"/>
            <w:vAlign w:val="center"/>
          </w:tcPr>
          <w:p w14:paraId="264FF5C0" w14:textId="10B62A08" w:rsidR="00FA26E2" w:rsidRPr="00D94D0E" w:rsidRDefault="00FA26E2" w:rsidP="00A8053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3</w:t>
            </w:r>
          </w:p>
        </w:tc>
        <w:tc>
          <w:tcPr>
            <w:tcW w:w="5014" w:type="dxa"/>
            <w:shd w:val="clear" w:color="auto" w:fill="D0CECE" w:themeFill="background2" w:themeFillShade="E6"/>
            <w:vAlign w:val="center"/>
          </w:tcPr>
          <w:p w14:paraId="17EDCB2C" w14:textId="420DCBCB" w:rsidR="00FA26E2" w:rsidRPr="00D94D0E" w:rsidRDefault="00FA26E2" w:rsidP="00514F4D">
            <w:pP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Školski grantovi</w:t>
            </w:r>
            <w:r w:rsidRPr="00D94D0E">
              <w:rPr>
                <w:rStyle w:val="FootnoteReference"/>
                <w:rFonts w:ascii="Times New Roman" w:eastAsia="Calibri" w:hAnsi="Times New Roman" w:cs="Times New Roman"/>
                <w:b/>
                <w:bCs/>
                <w:sz w:val="23"/>
                <w:szCs w:val="23"/>
                <w:lang w:val="sr-Latn-RS"/>
              </w:rPr>
              <w:footnoteReference w:id="2"/>
            </w:r>
            <w:r w:rsidRPr="00D94D0E">
              <w:rPr>
                <w:rFonts w:ascii="Times New Roman" w:eastAsia="Calibri" w:hAnsi="Times New Roman" w:cs="Times New Roman"/>
                <w:b/>
                <w:bCs/>
                <w:sz w:val="23"/>
                <w:szCs w:val="23"/>
                <w:lang w:val="sr-Latn-RS"/>
              </w:rPr>
              <w:t xml:space="preserve"> (4,400 evra po školi) kao deo granta</w:t>
            </w:r>
          </w:p>
        </w:tc>
        <w:tc>
          <w:tcPr>
            <w:tcW w:w="2659" w:type="dxa"/>
            <w:vAlign w:val="center"/>
          </w:tcPr>
          <w:p w14:paraId="5176D9A2" w14:textId="3154BA6D" w:rsidR="00FA26E2" w:rsidRPr="00D94D0E" w:rsidRDefault="00FA26E2" w:rsidP="00514F4D">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q-AL"/>
              </w:rPr>
              <w:t xml:space="preserve">€17,600 </w:t>
            </w:r>
          </w:p>
        </w:tc>
      </w:tr>
    </w:tbl>
    <w:p w14:paraId="77D92DE1" w14:textId="14A21BF6" w:rsidR="00624E22" w:rsidRPr="00D94D0E" w:rsidRDefault="00624E22" w:rsidP="00CB784C">
      <w:pPr>
        <w:spacing w:after="0" w:line="240" w:lineRule="auto"/>
        <w:jc w:val="both"/>
        <w:rPr>
          <w:rFonts w:ascii="Times New Roman" w:eastAsia="Calibri" w:hAnsi="Times New Roman" w:cs="Times New Roman"/>
          <w:b/>
          <w:bCs/>
          <w:i/>
          <w:iCs/>
          <w:sz w:val="23"/>
          <w:szCs w:val="23"/>
          <w:lang w:val="sr-Latn-RS"/>
        </w:rPr>
      </w:pPr>
      <w:r w:rsidRPr="00D94D0E">
        <w:rPr>
          <w:rFonts w:ascii="Times New Roman" w:eastAsia="Calibri" w:hAnsi="Times New Roman" w:cs="Times New Roman"/>
          <w:b/>
          <w:bCs/>
          <w:i/>
          <w:iCs/>
          <w:sz w:val="23"/>
          <w:szCs w:val="23"/>
          <w:lang w:val="sr-Latn-RS"/>
        </w:rPr>
        <w:t>*</w:t>
      </w:r>
      <w:r w:rsidR="001A2FF6" w:rsidRPr="00D94D0E">
        <w:rPr>
          <w:rFonts w:ascii="Times New Roman" w:eastAsia="Calibri" w:hAnsi="Times New Roman" w:cs="Times New Roman"/>
          <w:b/>
          <w:bCs/>
          <w:i/>
          <w:iCs/>
          <w:sz w:val="23"/>
          <w:szCs w:val="23"/>
          <w:lang w:val="sr-Latn-RS"/>
        </w:rPr>
        <w:t>Napomena</w:t>
      </w:r>
      <w:r w:rsidRPr="00D94D0E">
        <w:rPr>
          <w:rFonts w:ascii="Times New Roman" w:eastAsia="Calibri" w:hAnsi="Times New Roman" w:cs="Times New Roman"/>
          <w:b/>
          <w:bCs/>
          <w:i/>
          <w:iCs/>
          <w:sz w:val="23"/>
          <w:szCs w:val="23"/>
          <w:lang w:val="sr-Latn-RS"/>
        </w:rPr>
        <w:t xml:space="preserve">: </w:t>
      </w:r>
      <w:r w:rsidR="00514F4D" w:rsidRPr="00D94D0E">
        <w:rPr>
          <w:rFonts w:ascii="Times New Roman" w:eastAsia="Calibri" w:hAnsi="Times New Roman" w:cs="Times New Roman"/>
          <w:b/>
          <w:bCs/>
          <w:i/>
          <w:iCs/>
          <w:sz w:val="23"/>
          <w:szCs w:val="23"/>
          <w:lang w:val="sr-Latn-RS"/>
        </w:rPr>
        <w:t>U slučaju da se neka škola/opština povuče iz različitih razloga, iznos se može promeniti i naručilac zadržava pravo da preraspodeli sredstva na drugu regiju/opštinu; uključujući planirane aktivnosti za tu opštinu/školu</w:t>
      </w:r>
      <w:r w:rsidR="001D45E6" w:rsidRPr="00D94D0E">
        <w:rPr>
          <w:rFonts w:ascii="Times New Roman" w:eastAsia="Calibri" w:hAnsi="Times New Roman" w:cs="Times New Roman"/>
          <w:b/>
          <w:bCs/>
          <w:i/>
          <w:iCs/>
          <w:sz w:val="23"/>
          <w:szCs w:val="23"/>
          <w:lang w:val="sr-Latn-RS"/>
        </w:rPr>
        <w:t>.</w:t>
      </w:r>
    </w:p>
    <w:p w14:paraId="56561F42" w14:textId="77777777" w:rsidR="001D45E6" w:rsidRPr="00D94D0E" w:rsidRDefault="001D45E6" w:rsidP="00CB784C">
      <w:pPr>
        <w:spacing w:after="0" w:line="240" w:lineRule="auto"/>
        <w:jc w:val="both"/>
        <w:rPr>
          <w:rFonts w:ascii="Times New Roman" w:eastAsia="Calibri" w:hAnsi="Times New Roman" w:cs="Times New Roman"/>
          <w:b/>
          <w:bCs/>
          <w:i/>
          <w:iCs/>
          <w:sz w:val="23"/>
          <w:szCs w:val="23"/>
          <w:lang w:val="sr-Latn-RS"/>
        </w:rPr>
      </w:pPr>
    </w:p>
    <w:p w14:paraId="184929C1" w14:textId="5528F82C" w:rsidR="0092720E" w:rsidRPr="00D94D0E" w:rsidRDefault="00B37C0D" w:rsidP="00CB784C">
      <w:pPr>
        <w:pStyle w:val="Heading1"/>
        <w:spacing w:before="0" w:after="60" w:line="240" w:lineRule="auto"/>
        <w:rPr>
          <w:rFonts w:ascii="Times New Roman" w:eastAsia="Calibri" w:hAnsi="Times New Roman" w:cs="Times New Roman"/>
          <w:sz w:val="23"/>
          <w:szCs w:val="23"/>
          <w:lang w:val="sr-Latn-RS"/>
        </w:rPr>
      </w:pPr>
      <w:bookmarkStart w:id="6" w:name="_Toc111463425"/>
      <w:bookmarkStart w:id="7" w:name="_Hlk105679522"/>
      <w:r w:rsidRPr="00D94D0E">
        <w:rPr>
          <w:rFonts w:ascii="Times New Roman" w:eastAsia="Calibri" w:hAnsi="Times New Roman" w:cs="Times New Roman"/>
          <w:sz w:val="23"/>
          <w:szCs w:val="23"/>
          <w:lang w:val="sr-Latn-RS"/>
        </w:rPr>
        <w:t>3.</w:t>
      </w:r>
      <w:r w:rsidR="00223A33" w:rsidRPr="00D94D0E">
        <w:rPr>
          <w:rFonts w:ascii="Times New Roman" w:eastAsia="Calibri" w:hAnsi="Times New Roman" w:cs="Times New Roman"/>
          <w:sz w:val="23"/>
          <w:szCs w:val="23"/>
          <w:lang w:val="sr-Latn-RS"/>
        </w:rPr>
        <w:t xml:space="preserve"> </w:t>
      </w:r>
      <w:r w:rsidR="001A2FF6" w:rsidRPr="00D94D0E">
        <w:rPr>
          <w:rFonts w:ascii="Times New Roman" w:eastAsia="Calibri" w:hAnsi="Times New Roman" w:cs="Times New Roman"/>
          <w:sz w:val="23"/>
          <w:szCs w:val="23"/>
          <w:lang w:val="sr-Latn-RS"/>
        </w:rPr>
        <w:t>FORMALNI USLOVI POZIVA</w:t>
      </w:r>
      <w:bookmarkEnd w:id="6"/>
    </w:p>
    <w:p w14:paraId="49D38869" w14:textId="242737AC"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8" w:name="_Toc111463426"/>
      <w:r w:rsidRPr="00D94D0E">
        <w:rPr>
          <w:rFonts w:ascii="Times New Roman" w:eastAsia="Calibri" w:hAnsi="Times New Roman" w:cs="Times New Roman"/>
          <w:sz w:val="23"/>
          <w:szCs w:val="23"/>
          <w:lang w:val="sr-Latn-RS"/>
        </w:rPr>
        <w:t>3.1.</w:t>
      </w:r>
      <w:r w:rsidR="008B2E40" w:rsidRPr="00D94D0E">
        <w:rPr>
          <w:rFonts w:ascii="Times New Roman" w:eastAsia="Calibri" w:hAnsi="Times New Roman" w:cs="Times New Roman"/>
          <w:sz w:val="23"/>
          <w:szCs w:val="23"/>
          <w:lang w:val="sr-Latn-RS"/>
        </w:rPr>
        <w:t xml:space="preserve"> </w:t>
      </w:r>
      <w:r w:rsidR="001A2FF6" w:rsidRPr="00D94D0E">
        <w:rPr>
          <w:rFonts w:ascii="Times New Roman" w:eastAsia="Calibri" w:hAnsi="Times New Roman" w:cs="Times New Roman"/>
          <w:sz w:val="23"/>
          <w:szCs w:val="23"/>
          <w:lang w:val="sr-Latn-RS"/>
        </w:rPr>
        <w:t>Prihvatljivi podnosioci: ko se može prijaviti</w:t>
      </w:r>
      <w:r w:rsidR="0092720E" w:rsidRPr="00D94D0E">
        <w:rPr>
          <w:rFonts w:ascii="Times New Roman" w:eastAsia="Calibri" w:hAnsi="Times New Roman" w:cs="Times New Roman"/>
          <w:sz w:val="23"/>
          <w:szCs w:val="23"/>
          <w:lang w:val="sr-Latn-RS"/>
        </w:rPr>
        <w:t>?</w:t>
      </w:r>
      <w:bookmarkEnd w:id="8"/>
    </w:p>
    <w:p w14:paraId="41544412"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Nevladina organizacija registrovana u skladu sa Zakonom br. 06/l-043 o slobodi udruživanja u nevladine organizacije;</w:t>
      </w:r>
    </w:p>
    <w:p w14:paraId="58C42D7F"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NVO treba da ima finansijske i organizacione kapacitete za sprovođenje projekta (prezentovati izveštaje institucionalne revizije);</w:t>
      </w:r>
    </w:p>
    <w:p w14:paraId="79123B7F" w14:textId="3DA7B9ED"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Godišnji promet od najmanje </w:t>
      </w:r>
      <w:r w:rsidR="00F50917">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xml:space="preserve">0.000 EUR </w:t>
      </w:r>
      <w:r w:rsidR="00B676BB" w:rsidRPr="00D94D0E">
        <w:rPr>
          <w:rFonts w:ascii="Times New Roman" w:eastAsia="Calibri" w:hAnsi="Times New Roman" w:cs="Times New Roman"/>
          <w:sz w:val="23"/>
          <w:szCs w:val="23"/>
          <w:lang w:val="sr-Latn-RS"/>
        </w:rPr>
        <w:t>za 202</w:t>
      </w:r>
      <w:r w:rsidR="00F50917">
        <w:rPr>
          <w:rFonts w:ascii="Times New Roman" w:eastAsia="Calibri" w:hAnsi="Times New Roman" w:cs="Times New Roman"/>
          <w:sz w:val="23"/>
          <w:szCs w:val="23"/>
          <w:lang w:val="sr-Latn-RS"/>
        </w:rPr>
        <w:t>2</w:t>
      </w:r>
      <w:r w:rsidR="00B676BB" w:rsidRPr="00D94D0E">
        <w:rPr>
          <w:rFonts w:ascii="Times New Roman" w:eastAsia="Calibri" w:hAnsi="Times New Roman" w:cs="Times New Roman"/>
          <w:sz w:val="23"/>
          <w:szCs w:val="23"/>
          <w:lang w:val="sr-Latn-RS"/>
        </w:rPr>
        <w:t xml:space="preserve"> godinu </w:t>
      </w:r>
      <w:r w:rsidRPr="00D94D0E">
        <w:rPr>
          <w:rFonts w:ascii="Times New Roman" w:eastAsia="Calibri" w:hAnsi="Times New Roman" w:cs="Times New Roman"/>
          <w:sz w:val="23"/>
          <w:szCs w:val="23"/>
          <w:lang w:val="sr-Latn-RS"/>
        </w:rPr>
        <w:t>(u slučaju konzorcijuma, samo vodeći podnosilac mora ispuniti ovaj kriterijum);</w:t>
      </w:r>
    </w:p>
    <w:p w14:paraId="6F06F006" w14:textId="644E043C" w:rsidR="00B2082D" w:rsidRPr="00D94D0E" w:rsidRDefault="00B2082D"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Konzorciji nevladinih organizacija mogu se prijaviti tamo gdje glavni vodeći podnosilac mora implementirati 70% projekta i njegovog proračuna;</w:t>
      </w:r>
    </w:p>
    <w:p w14:paraId="4B817996" w14:textId="1ED1505E"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Dosadašnji rezultati i aktivnosti su usmereni prema mandatu/statutu na</w:t>
      </w:r>
      <w:r w:rsidR="00B2082D" w:rsidRPr="00D94D0E">
        <w:rPr>
          <w:rFonts w:ascii="Times New Roman" w:eastAsia="Calibri" w:hAnsi="Times New Roman" w:cs="Times New Roman"/>
          <w:sz w:val="23"/>
          <w:szCs w:val="23"/>
          <w:lang w:val="sr-Latn-RS"/>
        </w:rPr>
        <w:t xml:space="preserve"> životnu sredinu, klimatske promene,</w:t>
      </w:r>
      <w:r w:rsidRPr="00D94D0E">
        <w:rPr>
          <w:rFonts w:ascii="Times New Roman" w:eastAsia="Calibri" w:hAnsi="Times New Roman" w:cs="Times New Roman"/>
          <w:sz w:val="23"/>
          <w:szCs w:val="23"/>
          <w:lang w:val="sr-Latn-RS"/>
        </w:rPr>
        <w:t xml:space="preserve"> lokalnu upravu ili </w:t>
      </w:r>
      <w:r w:rsidR="006B4254" w:rsidRPr="00D94D0E">
        <w:rPr>
          <w:rFonts w:ascii="Times New Roman" w:eastAsia="Calibri" w:hAnsi="Times New Roman" w:cs="Times New Roman"/>
          <w:sz w:val="23"/>
          <w:szCs w:val="23"/>
          <w:lang w:val="sr-Latn-RS"/>
        </w:rPr>
        <w:t>omladinski aktivizam;</w:t>
      </w:r>
    </w:p>
    <w:p w14:paraId="41225279"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Izvršenje svih poreskih obaveza i drugih obaveznih doprinosa u skladu sa važećim zakonom u Republici Kosovo;</w:t>
      </w:r>
    </w:p>
    <w:p w14:paraId="5DBE95B1" w14:textId="6DB608C5" w:rsidR="00B2082D"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Registrovan najmanje </w:t>
      </w:r>
      <w:r w:rsidR="00F50917">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xml:space="preserve"> godina pre datuma objavljivanja ovog poziva</w:t>
      </w:r>
      <w:r w:rsidR="00B2082D" w:rsidRPr="00D94D0E">
        <w:rPr>
          <w:rFonts w:ascii="Times New Roman" w:eastAsia="Calibri" w:hAnsi="Times New Roman" w:cs="Times New Roman"/>
          <w:sz w:val="23"/>
          <w:szCs w:val="23"/>
          <w:lang w:val="sr-Latn-RS"/>
        </w:rPr>
        <w:t>;</w:t>
      </w:r>
    </w:p>
    <w:p w14:paraId="5CC2C3C6" w14:textId="5F1FC062" w:rsidR="00A67CB7" w:rsidRPr="00D94D0E" w:rsidRDefault="00B2082D"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w:t>
      </w:r>
      <w:r w:rsidR="00A67CB7" w:rsidRPr="00D94D0E">
        <w:rPr>
          <w:rFonts w:ascii="Times New Roman" w:eastAsia="Calibri" w:hAnsi="Times New Roman" w:cs="Times New Roman"/>
          <w:sz w:val="23"/>
          <w:szCs w:val="23"/>
          <w:lang w:val="sr-Latn-RS"/>
        </w:rPr>
        <w:t xml:space="preserve">ajmanje </w:t>
      </w:r>
      <w:r w:rsidR="00F50917">
        <w:rPr>
          <w:rFonts w:ascii="Times New Roman" w:eastAsia="Calibri" w:hAnsi="Times New Roman" w:cs="Times New Roman"/>
          <w:sz w:val="23"/>
          <w:szCs w:val="23"/>
          <w:lang w:val="sr-Latn-RS"/>
        </w:rPr>
        <w:t>tri</w:t>
      </w:r>
      <w:r w:rsidR="00A67CB7" w:rsidRPr="00D94D0E">
        <w:rPr>
          <w:rFonts w:ascii="Times New Roman" w:eastAsia="Calibri" w:hAnsi="Times New Roman" w:cs="Times New Roman"/>
          <w:sz w:val="23"/>
          <w:szCs w:val="23"/>
          <w:lang w:val="sr-Latn-RS"/>
        </w:rPr>
        <w:t xml:space="preserve"> (</w:t>
      </w:r>
      <w:r w:rsidR="00F50917">
        <w:rPr>
          <w:rFonts w:ascii="Times New Roman" w:eastAsia="Calibri" w:hAnsi="Times New Roman" w:cs="Times New Roman"/>
          <w:sz w:val="23"/>
          <w:szCs w:val="23"/>
          <w:lang w:val="sr-Latn-RS"/>
        </w:rPr>
        <w:t>3</w:t>
      </w:r>
      <w:r w:rsidR="00A67CB7" w:rsidRPr="00D94D0E">
        <w:rPr>
          <w:rFonts w:ascii="Times New Roman" w:eastAsia="Calibri" w:hAnsi="Times New Roman" w:cs="Times New Roman"/>
          <w:sz w:val="23"/>
          <w:szCs w:val="23"/>
          <w:lang w:val="sr-Latn-RS"/>
        </w:rPr>
        <w:t>) referenci projekta, od kojih su tri (3) projekta u okviru kojih je dat doprinos u sledećim oblastima: životna sredina, klimatske promene</w:t>
      </w:r>
      <w:r w:rsidR="006B4254" w:rsidRPr="00D94D0E">
        <w:rPr>
          <w:rFonts w:ascii="Times New Roman" w:eastAsia="Calibri" w:hAnsi="Times New Roman" w:cs="Times New Roman"/>
          <w:sz w:val="23"/>
          <w:szCs w:val="23"/>
          <w:lang w:val="sr-Latn-RS"/>
        </w:rPr>
        <w:t>, lokalna samouprava</w:t>
      </w:r>
      <w:r w:rsidR="00A67CB7" w:rsidRPr="00D94D0E">
        <w:rPr>
          <w:rFonts w:ascii="Times New Roman" w:eastAsia="Calibri" w:hAnsi="Times New Roman" w:cs="Times New Roman"/>
          <w:sz w:val="23"/>
          <w:szCs w:val="23"/>
          <w:lang w:val="sr-Latn-RS"/>
        </w:rPr>
        <w:t xml:space="preserve"> i</w:t>
      </w:r>
      <w:r w:rsidR="006B4254" w:rsidRPr="00D94D0E">
        <w:rPr>
          <w:rFonts w:ascii="Times New Roman" w:eastAsia="Calibri" w:hAnsi="Times New Roman" w:cs="Times New Roman"/>
          <w:sz w:val="23"/>
          <w:szCs w:val="23"/>
          <w:lang w:val="sr-Latn-RS"/>
        </w:rPr>
        <w:t>li</w:t>
      </w:r>
      <w:r w:rsidR="00A67CB7" w:rsidRPr="00D94D0E">
        <w:rPr>
          <w:rFonts w:ascii="Times New Roman" w:eastAsia="Calibri" w:hAnsi="Times New Roman" w:cs="Times New Roman"/>
          <w:sz w:val="23"/>
          <w:szCs w:val="23"/>
          <w:lang w:val="sr-Latn-RS"/>
        </w:rPr>
        <w:t xml:space="preserve"> omladinski aktivizam;</w:t>
      </w:r>
    </w:p>
    <w:p w14:paraId="36DD5846"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NVO koje nisu u postupku stečaja, likvidacije, niti u postupku naplate potraživanja;</w:t>
      </w:r>
    </w:p>
    <w:p w14:paraId="64904AFF" w14:textId="26D8EF7B" w:rsidR="00A67CB7" w:rsidRPr="00D94D0E" w:rsidRDefault="00F5091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Pr>
          <w:rFonts w:ascii="Times New Roman" w:eastAsia="Calibri" w:hAnsi="Times New Roman" w:cs="Times New Roman"/>
          <w:sz w:val="23"/>
          <w:szCs w:val="23"/>
          <w:lang w:val="sr-Latn-RS"/>
        </w:rPr>
        <w:t>Dve</w:t>
      </w:r>
      <w:r w:rsidR="0035546F" w:rsidRPr="00D94D0E">
        <w:rPr>
          <w:rFonts w:ascii="Times New Roman" w:eastAsia="Calibri" w:hAnsi="Times New Roman" w:cs="Times New Roman"/>
          <w:sz w:val="23"/>
          <w:szCs w:val="23"/>
          <w:lang w:val="sr-Latn-RS"/>
        </w:rPr>
        <w:t xml:space="preserve"> (</w:t>
      </w:r>
      <w:r>
        <w:rPr>
          <w:rFonts w:ascii="Times New Roman" w:eastAsia="Calibri" w:hAnsi="Times New Roman" w:cs="Times New Roman"/>
          <w:sz w:val="23"/>
          <w:szCs w:val="23"/>
          <w:lang w:val="sr-Latn-RS"/>
        </w:rPr>
        <w:t>2</w:t>
      </w:r>
      <w:r w:rsidR="0035546F" w:rsidRPr="00D94D0E">
        <w:rPr>
          <w:rFonts w:ascii="Times New Roman" w:eastAsia="Calibri" w:hAnsi="Times New Roman" w:cs="Times New Roman"/>
          <w:sz w:val="23"/>
          <w:szCs w:val="23"/>
          <w:lang w:val="sr-Latn-RS"/>
        </w:rPr>
        <w:t>)</w:t>
      </w:r>
      <w:r w:rsidR="00A67CB7" w:rsidRPr="00D94D0E">
        <w:rPr>
          <w:rFonts w:ascii="Times New Roman" w:eastAsia="Calibri" w:hAnsi="Times New Roman" w:cs="Times New Roman"/>
          <w:sz w:val="23"/>
          <w:szCs w:val="23"/>
          <w:lang w:val="sr-Latn-RS"/>
        </w:rPr>
        <w:t xml:space="preserve"> godine prethodnog iskustva u saradnji sa međunarodnim organizacijama;</w:t>
      </w:r>
    </w:p>
    <w:p w14:paraId="0E9A031D" w14:textId="77777777" w:rsidR="00A67CB7" w:rsidRPr="00D94D0E" w:rsidRDefault="00A67CB7"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Demonstrirati kapacitet za upravljanje predloženim aktivnostima;</w:t>
      </w:r>
    </w:p>
    <w:p w14:paraId="63DCD48B" w14:textId="3F7C0DE4" w:rsidR="00C512DA" w:rsidRPr="00D94D0E" w:rsidRDefault="00C512DA" w:rsidP="00A67CB7">
      <w:pPr>
        <w:numPr>
          <w:ilvl w:val="0"/>
          <w:numId w:val="12"/>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Nevladine organizacije koje su tijekom prvog poziva </w:t>
      </w:r>
      <w:r w:rsidR="00F50917">
        <w:rPr>
          <w:rFonts w:ascii="Times New Roman" w:eastAsia="Calibri" w:hAnsi="Times New Roman" w:cs="Times New Roman"/>
          <w:sz w:val="23"/>
          <w:szCs w:val="23"/>
          <w:lang w:val="sr-Latn-RS"/>
        </w:rPr>
        <w:t xml:space="preserve">i drugog </w:t>
      </w:r>
      <w:r w:rsidRPr="00D94D0E">
        <w:rPr>
          <w:rFonts w:ascii="Times New Roman" w:eastAsia="Calibri" w:hAnsi="Times New Roman" w:cs="Times New Roman"/>
          <w:sz w:val="23"/>
          <w:szCs w:val="23"/>
          <w:lang w:val="sr-Latn-RS"/>
        </w:rPr>
        <w:t>nagrađene u drugim regijama mogu se prijaviti na ovaj poziv.</w:t>
      </w:r>
    </w:p>
    <w:p w14:paraId="3E70C87F" w14:textId="5CD82CEE" w:rsidR="00CC6A1E" w:rsidRDefault="00CC6A1E" w:rsidP="00CC6A1E">
      <w:pPr>
        <w:spacing w:after="0" w:line="240" w:lineRule="auto"/>
        <w:ind w:left="1440"/>
        <w:contextualSpacing/>
        <w:jc w:val="both"/>
        <w:rPr>
          <w:rFonts w:ascii="Times New Roman" w:eastAsia="Calibri" w:hAnsi="Times New Roman" w:cs="Times New Roman"/>
          <w:sz w:val="23"/>
          <w:szCs w:val="23"/>
          <w:lang w:val="sr-Latn-RS"/>
        </w:rPr>
      </w:pPr>
    </w:p>
    <w:p w14:paraId="6C4088FD" w14:textId="02D44CA6"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258D1DCD" w14:textId="31BCFC5F"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3A2A8A26" w14:textId="0D02B225"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3B78DCDB" w14:textId="77777777" w:rsidR="00F50917" w:rsidRDefault="00F50917" w:rsidP="00CC6A1E">
      <w:pPr>
        <w:spacing w:after="0" w:line="240" w:lineRule="auto"/>
        <w:ind w:left="1440"/>
        <w:contextualSpacing/>
        <w:jc w:val="both"/>
        <w:rPr>
          <w:rFonts w:ascii="Times New Roman" w:eastAsia="Calibri" w:hAnsi="Times New Roman" w:cs="Times New Roman"/>
          <w:sz w:val="23"/>
          <w:szCs w:val="23"/>
          <w:lang w:val="sr-Latn-RS"/>
        </w:rPr>
      </w:pPr>
    </w:p>
    <w:p w14:paraId="763954E8" w14:textId="77777777" w:rsidR="00D94D0E" w:rsidRPr="00D94D0E" w:rsidRDefault="00D94D0E" w:rsidP="00CC6A1E">
      <w:pPr>
        <w:spacing w:after="0" w:line="240" w:lineRule="auto"/>
        <w:ind w:left="1440"/>
        <w:contextualSpacing/>
        <w:jc w:val="both"/>
        <w:rPr>
          <w:rFonts w:ascii="Times New Roman" w:eastAsia="Calibri" w:hAnsi="Times New Roman" w:cs="Times New Roman"/>
          <w:sz w:val="23"/>
          <w:szCs w:val="23"/>
          <w:lang w:val="sr-Latn-RS"/>
        </w:rPr>
      </w:pPr>
    </w:p>
    <w:p w14:paraId="2B256EE7" w14:textId="331750DB"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9" w:name="_Toc111463427"/>
      <w:r w:rsidRPr="00D94D0E">
        <w:rPr>
          <w:rFonts w:ascii="Times New Roman" w:eastAsia="Calibri" w:hAnsi="Times New Roman" w:cs="Times New Roman"/>
          <w:sz w:val="23"/>
          <w:szCs w:val="23"/>
          <w:lang w:val="sr-Latn-RS"/>
        </w:rPr>
        <w:lastRenderedPageBreak/>
        <w:t xml:space="preserve">3.2. </w:t>
      </w:r>
      <w:r w:rsidR="00A67CB7" w:rsidRPr="00D94D0E">
        <w:rPr>
          <w:rFonts w:ascii="Times New Roman" w:eastAsia="Calibri" w:hAnsi="Times New Roman" w:cs="Times New Roman"/>
          <w:sz w:val="23"/>
          <w:szCs w:val="23"/>
          <w:lang w:val="sr-Latn-RS"/>
        </w:rPr>
        <w:t>Kriterijumu selekcije</w:t>
      </w:r>
      <w:r w:rsidR="0092720E" w:rsidRPr="00D94D0E">
        <w:rPr>
          <w:rFonts w:ascii="Times New Roman" w:eastAsia="Calibri" w:hAnsi="Times New Roman" w:cs="Times New Roman"/>
          <w:sz w:val="23"/>
          <w:szCs w:val="23"/>
          <w:lang w:val="sr-Latn-RS"/>
        </w:rPr>
        <w:t xml:space="preserve"> </w:t>
      </w:r>
      <w:r w:rsidR="00CC6A1E" w:rsidRPr="00D94D0E">
        <w:rPr>
          <w:rFonts w:ascii="Times New Roman" w:eastAsia="Calibri" w:hAnsi="Times New Roman" w:cs="Times New Roman"/>
          <w:sz w:val="23"/>
          <w:szCs w:val="23"/>
          <w:lang w:val="sr-Latn-RS"/>
        </w:rPr>
        <w:t>-</w:t>
      </w:r>
      <w:r w:rsidR="0092720E" w:rsidRPr="00D94D0E">
        <w:rPr>
          <w:rFonts w:ascii="Times New Roman" w:eastAsia="Calibri" w:hAnsi="Times New Roman" w:cs="Times New Roman"/>
          <w:sz w:val="23"/>
          <w:szCs w:val="23"/>
          <w:lang w:val="sr-Latn-RS"/>
        </w:rPr>
        <w:t xml:space="preserve"> </w:t>
      </w:r>
      <w:r w:rsidR="00A67CB7" w:rsidRPr="00D94D0E">
        <w:rPr>
          <w:rFonts w:ascii="Times New Roman" w:eastAsia="Calibri" w:hAnsi="Times New Roman" w:cs="Times New Roman"/>
          <w:sz w:val="23"/>
          <w:szCs w:val="23"/>
          <w:lang w:val="sr-Latn-RS"/>
        </w:rPr>
        <w:t>Evaluaciona tabela</w:t>
      </w:r>
      <w:bookmarkEnd w:id="9"/>
    </w:p>
    <w:p w14:paraId="18757924" w14:textId="27DEB382" w:rsidR="0092720E" w:rsidRPr="00D94D0E" w:rsidRDefault="00A67CB7" w:rsidP="00CC6A1E">
      <w:pPr>
        <w:spacing w:after="12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Nagrada će biti dodeljena odgovornom ponuđaču čija ponuda bude u skladu sa uputstvima </w:t>
      </w:r>
      <w:r w:rsidR="00154AF2" w:rsidRPr="00D94D0E">
        <w:rPr>
          <w:rFonts w:ascii="Times New Roman" w:eastAsia="Calibri" w:hAnsi="Times New Roman" w:cs="Times New Roman"/>
          <w:sz w:val="23"/>
          <w:szCs w:val="23"/>
          <w:lang w:val="sr-Latn-RS"/>
        </w:rPr>
        <w:t>poziva</w:t>
      </w:r>
      <w:r w:rsidRPr="00D94D0E">
        <w:rPr>
          <w:rFonts w:ascii="Times New Roman" w:eastAsia="Calibri" w:hAnsi="Times New Roman" w:cs="Times New Roman"/>
          <w:sz w:val="23"/>
          <w:szCs w:val="23"/>
          <w:lang w:val="sr-Latn-RS"/>
        </w:rPr>
        <w:t>, na osnovu primene sledećih kriterijuma za evaluaciju</w:t>
      </w:r>
      <w:r w:rsidR="0092720E" w:rsidRPr="00D94D0E">
        <w:rPr>
          <w:rFonts w:ascii="Times New Roman" w:eastAsia="Calibri" w:hAnsi="Times New Roman" w:cs="Times New Roman"/>
          <w:sz w:val="23"/>
          <w:szCs w:val="23"/>
          <w:lang w:val="sr-Latn-RS"/>
        </w:rPr>
        <w:t>:</w:t>
      </w:r>
    </w:p>
    <w:tbl>
      <w:tblPr>
        <w:tblStyle w:val="TableGrid1"/>
        <w:tblW w:w="9820" w:type="dxa"/>
        <w:jc w:val="center"/>
        <w:tblLook w:val="04A0" w:firstRow="1" w:lastRow="0" w:firstColumn="1" w:lastColumn="0" w:noHBand="0" w:noVBand="1"/>
      </w:tblPr>
      <w:tblGrid>
        <w:gridCol w:w="618"/>
        <w:gridCol w:w="7191"/>
        <w:gridCol w:w="2011"/>
      </w:tblGrid>
      <w:tr w:rsidR="0092720E" w:rsidRPr="00D94D0E" w14:paraId="62CA7084" w14:textId="77777777" w:rsidTr="00CB784C">
        <w:trPr>
          <w:trHeight w:val="291"/>
          <w:jc w:val="center"/>
        </w:trPr>
        <w:tc>
          <w:tcPr>
            <w:tcW w:w="618" w:type="dxa"/>
            <w:tcBorders>
              <w:top w:val="single" w:sz="4" w:space="0" w:color="auto"/>
              <w:left w:val="single" w:sz="4" w:space="0" w:color="auto"/>
              <w:bottom w:val="single" w:sz="4" w:space="0" w:color="auto"/>
              <w:right w:val="single" w:sz="4" w:space="0" w:color="auto"/>
            </w:tcBorders>
            <w:shd w:val="clear" w:color="auto" w:fill="D9D9D9"/>
            <w:vAlign w:val="center"/>
          </w:tcPr>
          <w:p w14:paraId="6DB51FC2" w14:textId="77777777" w:rsidR="0092720E" w:rsidRPr="00D94D0E" w:rsidRDefault="0092720E"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w:t>
            </w:r>
          </w:p>
        </w:tc>
        <w:tc>
          <w:tcPr>
            <w:tcW w:w="71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9052D5" w14:textId="5D25D712" w:rsidR="0092720E" w:rsidRPr="00D94D0E" w:rsidRDefault="00A67CB7"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TABELA KRITERIJUMA EVALUACIJE</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33C68AE0" w14:textId="4DB3CA5C" w:rsidR="0092720E" w:rsidRPr="00D94D0E" w:rsidRDefault="00A67CB7"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PONDER</w:t>
            </w:r>
            <w:r w:rsidR="0092720E" w:rsidRPr="00D94D0E">
              <w:rPr>
                <w:rFonts w:ascii="Times New Roman" w:eastAsia="Calibri" w:hAnsi="Times New Roman" w:cs="Times New Roman"/>
                <w:b/>
                <w:bCs/>
                <w:sz w:val="23"/>
                <w:szCs w:val="23"/>
                <w:lang w:val="sr-Latn-RS"/>
              </w:rPr>
              <w:t xml:space="preserve"> %</w:t>
            </w:r>
          </w:p>
        </w:tc>
      </w:tr>
      <w:tr w:rsidR="0092720E" w:rsidRPr="00D94D0E" w14:paraId="142E065F" w14:textId="77777777" w:rsidTr="00CB784C">
        <w:trPr>
          <w:trHeight w:val="266"/>
          <w:jc w:val="center"/>
        </w:trPr>
        <w:tc>
          <w:tcPr>
            <w:tcW w:w="618" w:type="dxa"/>
            <w:tcBorders>
              <w:top w:val="single" w:sz="4" w:space="0" w:color="auto"/>
              <w:left w:val="single" w:sz="4" w:space="0" w:color="auto"/>
              <w:bottom w:val="single" w:sz="4" w:space="0" w:color="auto"/>
              <w:right w:val="single" w:sz="4" w:space="0" w:color="auto"/>
            </w:tcBorders>
            <w:vAlign w:val="center"/>
          </w:tcPr>
          <w:p w14:paraId="46408346" w14:textId="131F8074" w:rsidR="0092720E" w:rsidRPr="00D94D0E" w:rsidRDefault="0092720E"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1</w:t>
            </w:r>
          </w:p>
        </w:tc>
        <w:tc>
          <w:tcPr>
            <w:tcW w:w="7191" w:type="dxa"/>
            <w:tcBorders>
              <w:top w:val="single" w:sz="4" w:space="0" w:color="auto"/>
              <w:left w:val="single" w:sz="4" w:space="0" w:color="auto"/>
              <w:bottom w:val="single" w:sz="4" w:space="0" w:color="auto"/>
              <w:right w:val="single" w:sz="4" w:space="0" w:color="auto"/>
            </w:tcBorders>
            <w:vAlign w:val="center"/>
          </w:tcPr>
          <w:p w14:paraId="33F8FBC2" w14:textId="5635BA87" w:rsidR="0092720E"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Metodologija sprovođenja</w:t>
            </w:r>
          </w:p>
        </w:tc>
        <w:tc>
          <w:tcPr>
            <w:tcW w:w="2011" w:type="dxa"/>
            <w:tcBorders>
              <w:top w:val="single" w:sz="4" w:space="0" w:color="auto"/>
              <w:left w:val="single" w:sz="4" w:space="0" w:color="auto"/>
              <w:bottom w:val="single" w:sz="4" w:space="0" w:color="auto"/>
              <w:right w:val="single" w:sz="4" w:space="0" w:color="auto"/>
            </w:tcBorders>
            <w:vAlign w:val="center"/>
          </w:tcPr>
          <w:p w14:paraId="71DF0775" w14:textId="3D980E32" w:rsidR="0092720E"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2720E" w:rsidRPr="00D94D0E" w14:paraId="5476C8FD"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44B72F85" w14:textId="4E8F2649" w:rsidR="0092720E"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2</w:t>
            </w:r>
          </w:p>
        </w:tc>
        <w:tc>
          <w:tcPr>
            <w:tcW w:w="7191" w:type="dxa"/>
            <w:tcBorders>
              <w:top w:val="single" w:sz="4" w:space="0" w:color="auto"/>
              <w:left w:val="single" w:sz="4" w:space="0" w:color="auto"/>
              <w:bottom w:val="single" w:sz="4" w:space="0" w:color="auto"/>
              <w:right w:val="single" w:sz="4" w:space="0" w:color="auto"/>
            </w:tcBorders>
            <w:vAlign w:val="center"/>
          </w:tcPr>
          <w:p w14:paraId="42A6E652" w14:textId="21E4035F" w:rsidR="0092720E"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Iskustvo NVO-a</w:t>
            </w:r>
            <w:r w:rsidR="007F2AA3" w:rsidRPr="00D94D0E">
              <w:rPr>
                <w:rFonts w:ascii="Times New Roman" w:eastAsia="Calibri" w:hAnsi="Times New Roman" w:cs="Times New Roman"/>
                <w:sz w:val="23"/>
                <w:szCs w:val="23"/>
                <w:lang w:val="sr-Latn-RS"/>
              </w:rPr>
              <w:t xml:space="preserve"> (</w:t>
            </w:r>
            <w:r w:rsidR="007F2AA3" w:rsidRPr="00D94D0E">
              <w:rPr>
                <w:rFonts w:ascii="Times New Roman" w:hAnsi="Times New Roman" w:cs="Times New Roman"/>
                <w:spacing w:val="5"/>
                <w:sz w:val="23"/>
                <w:szCs w:val="23"/>
                <w:lang w:val="sr-Latn-RS"/>
              </w:rPr>
              <w:t>portfolio</w:t>
            </w:r>
            <w:r w:rsidR="00F40370" w:rsidRPr="00D94D0E">
              <w:rPr>
                <w:rFonts w:ascii="Times New Roman" w:hAnsi="Times New Roman" w:cs="Times New Roman"/>
                <w:spacing w:val="5"/>
                <w:sz w:val="23"/>
                <w:szCs w:val="23"/>
                <w:lang w:val="sr-Latn-RS"/>
              </w:rPr>
              <w:t xml:space="preserve"> </w:t>
            </w:r>
            <w:r w:rsidRPr="00D94D0E">
              <w:rPr>
                <w:rFonts w:ascii="Times New Roman" w:hAnsi="Times New Roman" w:cs="Times New Roman"/>
                <w:spacing w:val="5"/>
                <w:sz w:val="23"/>
                <w:szCs w:val="23"/>
                <w:lang w:val="sr-Latn-RS"/>
              </w:rPr>
              <w:t>dokaz</w:t>
            </w:r>
            <w:r w:rsidR="00F40370" w:rsidRPr="00D94D0E">
              <w:rPr>
                <w:rFonts w:ascii="Times New Roman" w:hAnsi="Times New Roman" w:cs="Times New Roman"/>
                <w:spacing w:val="5"/>
                <w:sz w:val="23"/>
                <w:szCs w:val="23"/>
                <w:lang w:val="sr-Latn-RS"/>
              </w:rPr>
              <w:t xml:space="preserve"> – </w:t>
            </w:r>
            <w:r w:rsidRPr="00D94D0E">
              <w:rPr>
                <w:rFonts w:ascii="Times New Roman" w:hAnsi="Times New Roman" w:cs="Times New Roman"/>
                <w:spacing w:val="5"/>
                <w:sz w:val="23"/>
                <w:szCs w:val="23"/>
                <w:lang w:val="sr-Latn-RS"/>
              </w:rPr>
              <w:t>vidi</w:t>
            </w:r>
            <w:r w:rsidR="00F40370" w:rsidRPr="00D94D0E">
              <w:rPr>
                <w:rFonts w:ascii="Times New Roman" w:hAnsi="Times New Roman" w:cs="Times New Roman"/>
                <w:spacing w:val="5"/>
                <w:sz w:val="23"/>
                <w:szCs w:val="23"/>
                <w:lang w:val="sr-Latn-RS"/>
              </w:rPr>
              <w:t xml:space="preserve"> 3.1)</w:t>
            </w:r>
          </w:p>
        </w:tc>
        <w:tc>
          <w:tcPr>
            <w:tcW w:w="2011" w:type="dxa"/>
            <w:tcBorders>
              <w:top w:val="single" w:sz="4" w:space="0" w:color="auto"/>
              <w:left w:val="single" w:sz="4" w:space="0" w:color="auto"/>
              <w:bottom w:val="single" w:sz="4" w:space="0" w:color="auto"/>
              <w:right w:val="single" w:sz="4" w:space="0" w:color="auto"/>
            </w:tcBorders>
            <w:vAlign w:val="center"/>
          </w:tcPr>
          <w:p w14:paraId="17DEABF0" w14:textId="03FB336A" w:rsidR="0092720E"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656D5" w:rsidRPr="00D94D0E" w14:paraId="7ACDAB15"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304BD7D5" w14:textId="3F292C1B" w:rsidR="009656D5"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3</w:t>
            </w:r>
          </w:p>
        </w:tc>
        <w:tc>
          <w:tcPr>
            <w:tcW w:w="7191" w:type="dxa"/>
            <w:tcBorders>
              <w:top w:val="single" w:sz="4" w:space="0" w:color="auto"/>
              <w:left w:val="single" w:sz="4" w:space="0" w:color="auto"/>
              <w:bottom w:val="single" w:sz="4" w:space="0" w:color="auto"/>
              <w:right w:val="single" w:sz="4" w:space="0" w:color="auto"/>
            </w:tcBorders>
            <w:vAlign w:val="center"/>
          </w:tcPr>
          <w:p w14:paraId="68A3CE3C" w14:textId="2BE9BB8C" w:rsidR="009656D5"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Kapacitet za upravljanje intervencijom</w:t>
            </w:r>
          </w:p>
        </w:tc>
        <w:tc>
          <w:tcPr>
            <w:tcW w:w="2011" w:type="dxa"/>
            <w:tcBorders>
              <w:top w:val="single" w:sz="4" w:space="0" w:color="auto"/>
              <w:left w:val="single" w:sz="4" w:space="0" w:color="auto"/>
              <w:bottom w:val="single" w:sz="4" w:space="0" w:color="auto"/>
              <w:right w:val="single" w:sz="4" w:space="0" w:color="auto"/>
            </w:tcBorders>
            <w:vAlign w:val="center"/>
          </w:tcPr>
          <w:p w14:paraId="6F2BB50D" w14:textId="54C59F05" w:rsidR="009656D5"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656D5" w:rsidRPr="00D94D0E" w14:paraId="04F0656A" w14:textId="77777777" w:rsidTr="00CB784C">
        <w:trPr>
          <w:trHeight w:val="1272"/>
          <w:jc w:val="center"/>
        </w:trPr>
        <w:tc>
          <w:tcPr>
            <w:tcW w:w="618" w:type="dxa"/>
            <w:tcBorders>
              <w:top w:val="single" w:sz="4" w:space="0" w:color="auto"/>
              <w:left w:val="single" w:sz="4" w:space="0" w:color="auto"/>
              <w:bottom w:val="single" w:sz="4" w:space="0" w:color="auto"/>
              <w:right w:val="single" w:sz="4" w:space="0" w:color="auto"/>
            </w:tcBorders>
            <w:vAlign w:val="center"/>
          </w:tcPr>
          <w:p w14:paraId="40CDE407" w14:textId="156F3A19" w:rsidR="009656D5"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4</w:t>
            </w:r>
          </w:p>
        </w:tc>
        <w:tc>
          <w:tcPr>
            <w:tcW w:w="7191" w:type="dxa"/>
            <w:tcBorders>
              <w:top w:val="single" w:sz="4" w:space="0" w:color="auto"/>
              <w:left w:val="single" w:sz="4" w:space="0" w:color="auto"/>
              <w:bottom w:val="single" w:sz="4" w:space="0" w:color="auto"/>
              <w:right w:val="single" w:sz="4" w:space="0" w:color="auto"/>
            </w:tcBorders>
            <w:vAlign w:val="center"/>
          </w:tcPr>
          <w:p w14:paraId="4D47BAA1" w14:textId="77777777" w:rsidR="00A67CB7" w:rsidRPr="00D94D0E" w:rsidRDefault="00A67CB7" w:rsidP="00A67CB7">
            <w:pPr>
              <w:pStyle w:val="ListParagraph"/>
              <w:numPr>
                <w:ilvl w:val="0"/>
                <w:numId w:val="26"/>
              </w:num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Uticaj na životnu sredinu i mlade;</w:t>
            </w:r>
          </w:p>
          <w:p w14:paraId="53CF8A61" w14:textId="74405009" w:rsidR="00A67CB7" w:rsidRPr="00D94D0E" w:rsidRDefault="00154AF2" w:rsidP="00A67CB7">
            <w:pPr>
              <w:pStyle w:val="ListParagraph"/>
              <w:numPr>
                <w:ilvl w:val="0"/>
                <w:numId w:val="26"/>
              </w:num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S</w:t>
            </w:r>
            <w:r w:rsidR="00A67CB7" w:rsidRPr="00D94D0E">
              <w:rPr>
                <w:rFonts w:ascii="Times New Roman" w:eastAsia="Calibri" w:hAnsi="Times New Roman" w:cs="Times New Roman"/>
                <w:sz w:val="23"/>
                <w:szCs w:val="23"/>
                <w:lang w:val="sr-Latn-RS"/>
              </w:rPr>
              <w:t>tručnja</w:t>
            </w:r>
            <w:r w:rsidRPr="00D94D0E">
              <w:rPr>
                <w:rFonts w:ascii="Times New Roman" w:eastAsia="Calibri" w:hAnsi="Times New Roman" w:cs="Times New Roman"/>
                <w:sz w:val="23"/>
                <w:szCs w:val="23"/>
                <w:lang w:val="sr-Latn-RS"/>
              </w:rPr>
              <w:t>ci</w:t>
            </w:r>
            <w:r w:rsidR="00A67CB7" w:rsidRPr="00D94D0E">
              <w:rPr>
                <w:rFonts w:ascii="Times New Roman" w:eastAsia="Calibri" w:hAnsi="Times New Roman" w:cs="Times New Roman"/>
                <w:sz w:val="23"/>
                <w:szCs w:val="23"/>
                <w:lang w:val="sr-Latn-RS"/>
              </w:rPr>
              <w:t>, fasilitator</w:t>
            </w:r>
            <w:r w:rsidRPr="00D94D0E">
              <w:rPr>
                <w:rFonts w:ascii="Times New Roman" w:eastAsia="Calibri" w:hAnsi="Times New Roman" w:cs="Times New Roman"/>
                <w:sz w:val="23"/>
                <w:szCs w:val="23"/>
                <w:lang w:val="sr-Latn-RS"/>
              </w:rPr>
              <w:t>i</w:t>
            </w:r>
            <w:r w:rsidR="00A67CB7" w:rsidRPr="00D94D0E">
              <w:rPr>
                <w:rFonts w:ascii="Times New Roman" w:eastAsia="Calibri" w:hAnsi="Times New Roman" w:cs="Times New Roman"/>
                <w:sz w:val="23"/>
                <w:szCs w:val="23"/>
                <w:lang w:val="sr-Latn-RS"/>
              </w:rPr>
              <w:t xml:space="preserve"> i kvalifikovanog pomoćnog osoblja za pokrivanje sledećih oblasti: životna sredina, klimatske promene</w:t>
            </w:r>
            <w:r w:rsidRPr="00D94D0E">
              <w:rPr>
                <w:rFonts w:ascii="Times New Roman" w:eastAsia="Calibri" w:hAnsi="Times New Roman" w:cs="Times New Roman"/>
                <w:sz w:val="23"/>
                <w:szCs w:val="23"/>
                <w:lang w:val="sr-Latn-RS"/>
              </w:rPr>
              <w:t>, lokalna uprava</w:t>
            </w:r>
            <w:r w:rsidR="00A67CB7" w:rsidRPr="00D94D0E">
              <w:rPr>
                <w:rFonts w:ascii="Times New Roman" w:eastAsia="Calibri" w:hAnsi="Times New Roman" w:cs="Times New Roman"/>
                <w:sz w:val="23"/>
                <w:szCs w:val="23"/>
                <w:lang w:val="sr-Latn-RS"/>
              </w:rPr>
              <w:t xml:space="preserve"> ili aktivizam mladih; i</w:t>
            </w:r>
            <w:r w:rsidRPr="00D94D0E">
              <w:rPr>
                <w:rFonts w:ascii="Times New Roman" w:eastAsia="Calibri" w:hAnsi="Times New Roman" w:cs="Times New Roman"/>
                <w:sz w:val="23"/>
                <w:szCs w:val="23"/>
                <w:lang w:val="sr-Latn-RS"/>
              </w:rPr>
              <w:t xml:space="preserve"> </w:t>
            </w:r>
          </w:p>
          <w:p w14:paraId="35B1B271" w14:textId="5BFC878C" w:rsidR="007A774E" w:rsidRPr="00D94D0E" w:rsidRDefault="00A67CB7" w:rsidP="00A67CB7">
            <w:pPr>
              <w:pStyle w:val="ListParagraph"/>
              <w:numPr>
                <w:ilvl w:val="0"/>
                <w:numId w:val="26"/>
              </w:numPr>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NVO-ovi koji imaju istraživački kapacitet za vršenje analiza i izveštavanja, kao i evaluaciju ishoda procesa</w:t>
            </w:r>
            <w:r w:rsidR="008B2E40" w:rsidRPr="00D94D0E">
              <w:rPr>
                <w:rFonts w:ascii="Times New Roman" w:eastAsia="Calibri" w:hAnsi="Times New Roman" w:cs="Times New Roman"/>
                <w:sz w:val="23"/>
                <w:szCs w:val="23"/>
                <w:lang w:val="sr-Latn-RS"/>
              </w:rPr>
              <w:t>.</w:t>
            </w:r>
          </w:p>
        </w:tc>
        <w:tc>
          <w:tcPr>
            <w:tcW w:w="2011" w:type="dxa"/>
            <w:tcBorders>
              <w:top w:val="single" w:sz="4" w:space="0" w:color="auto"/>
              <w:left w:val="single" w:sz="4" w:space="0" w:color="auto"/>
              <w:bottom w:val="single" w:sz="4" w:space="0" w:color="auto"/>
              <w:right w:val="single" w:sz="4" w:space="0" w:color="auto"/>
            </w:tcBorders>
            <w:vAlign w:val="center"/>
          </w:tcPr>
          <w:p w14:paraId="7D1760FB" w14:textId="0B47FFF9" w:rsidR="009656D5"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656D5" w:rsidRPr="00D94D0E" w14:paraId="5E76550B" w14:textId="77777777" w:rsidTr="00CB784C">
        <w:trPr>
          <w:trHeight w:val="277"/>
          <w:jc w:val="center"/>
        </w:trPr>
        <w:tc>
          <w:tcPr>
            <w:tcW w:w="618" w:type="dxa"/>
            <w:tcBorders>
              <w:top w:val="single" w:sz="4" w:space="0" w:color="auto"/>
              <w:left w:val="single" w:sz="4" w:space="0" w:color="auto"/>
              <w:bottom w:val="single" w:sz="4" w:space="0" w:color="auto"/>
              <w:right w:val="single" w:sz="4" w:space="0" w:color="auto"/>
            </w:tcBorders>
            <w:vAlign w:val="center"/>
          </w:tcPr>
          <w:p w14:paraId="6F2BF2F6" w14:textId="7CA97776" w:rsidR="009656D5" w:rsidRPr="00D94D0E" w:rsidRDefault="009656D5"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5</w:t>
            </w:r>
          </w:p>
        </w:tc>
        <w:tc>
          <w:tcPr>
            <w:tcW w:w="7191" w:type="dxa"/>
            <w:tcBorders>
              <w:top w:val="single" w:sz="4" w:space="0" w:color="auto"/>
              <w:left w:val="single" w:sz="4" w:space="0" w:color="auto"/>
              <w:bottom w:val="single" w:sz="4" w:space="0" w:color="auto"/>
              <w:right w:val="single" w:sz="4" w:space="0" w:color="auto"/>
            </w:tcBorders>
            <w:vAlign w:val="center"/>
          </w:tcPr>
          <w:p w14:paraId="0414C866" w14:textId="456E4DBB" w:rsidR="009656D5" w:rsidRPr="00D94D0E" w:rsidRDefault="00A67CB7" w:rsidP="00CB784C">
            <w:pP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Finansijska ponuda/budžet (uključujući sufinansiranje/sopstveni doprinos</w:t>
            </w:r>
            <w:r w:rsidR="003409A5" w:rsidRPr="00D94D0E">
              <w:rPr>
                <w:rFonts w:ascii="Times New Roman" w:eastAsia="Calibri" w:hAnsi="Times New Roman" w:cs="Times New Roman"/>
                <w:sz w:val="23"/>
                <w:szCs w:val="23"/>
                <w:lang w:val="sr-Latn-RS"/>
              </w:rPr>
              <w:t>)</w:t>
            </w:r>
          </w:p>
        </w:tc>
        <w:tc>
          <w:tcPr>
            <w:tcW w:w="2011" w:type="dxa"/>
            <w:tcBorders>
              <w:top w:val="single" w:sz="4" w:space="0" w:color="auto"/>
              <w:left w:val="single" w:sz="4" w:space="0" w:color="auto"/>
              <w:bottom w:val="single" w:sz="4" w:space="0" w:color="auto"/>
              <w:right w:val="single" w:sz="4" w:space="0" w:color="auto"/>
            </w:tcBorders>
            <w:vAlign w:val="center"/>
          </w:tcPr>
          <w:p w14:paraId="2C589C71" w14:textId="62D7ABDE" w:rsidR="009656D5" w:rsidRPr="00D94D0E" w:rsidRDefault="005132D6" w:rsidP="00CB784C">
            <w:pPr>
              <w:jc w:val="center"/>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20</w:t>
            </w:r>
          </w:p>
        </w:tc>
      </w:tr>
      <w:tr w:rsidR="0092720E" w:rsidRPr="00D94D0E" w14:paraId="6CD7A9A2" w14:textId="77777777" w:rsidTr="00CB784C">
        <w:trPr>
          <w:trHeight w:val="315"/>
          <w:jc w:val="center"/>
        </w:trPr>
        <w:tc>
          <w:tcPr>
            <w:tcW w:w="78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75CB02" w14:textId="4BD7F9FF" w:rsidR="0092720E" w:rsidRPr="00D94D0E" w:rsidRDefault="00A67CB7" w:rsidP="00CB784C">
            <w:pPr>
              <w:jc w:val="right"/>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UKUPAN PONDER</w:t>
            </w:r>
          </w:p>
        </w:tc>
        <w:tc>
          <w:tcPr>
            <w:tcW w:w="2011" w:type="dxa"/>
            <w:tcBorders>
              <w:top w:val="single" w:sz="4" w:space="0" w:color="auto"/>
              <w:left w:val="single" w:sz="4" w:space="0" w:color="auto"/>
              <w:bottom w:val="single" w:sz="4" w:space="0" w:color="auto"/>
              <w:right w:val="single" w:sz="4" w:space="0" w:color="auto"/>
            </w:tcBorders>
            <w:shd w:val="clear" w:color="auto" w:fill="D9D9D9"/>
            <w:vAlign w:val="center"/>
          </w:tcPr>
          <w:p w14:paraId="60F9DE72" w14:textId="77777777" w:rsidR="0092720E" w:rsidRPr="00D94D0E" w:rsidRDefault="0092720E" w:rsidP="00CB784C">
            <w:pPr>
              <w:jc w:val="center"/>
              <w:rPr>
                <w:rFonts w:ascii="Times New Roman" w:eastAsia="Calibri" w:hAnsi="Times New Roman" w:cs="Times New Roman"/>
                <w:b/>
                <w:bCs/>
                <w:sz w:val="23"/>
                <w:szCs w:val="23"/>
                <w:lang w:val="sr-Latn-RS"/>
              </w:rPr>
            </w:pPr>
            <w:r w:rsidRPr="00D94D0E">
              <w:rPr>
                <w:rFonts w:ascii="Times New Roman" w:eastAsia="Calibri" w:hAnsi="Times New Roman" w:cs="Times New Roman"/>
                <w:b/>
                <w:bCs/>
                <w:sz w:val="23"/>
                <w:szCs w:val="23"/>
                <w:lang w:val="sr-Latn-RS"/>
              </w:rPr>
              <w:t>100%</w:t>
            </w:r>
          </w:p>
        </w:tc>
      </w:tr>
    </w:tbl>
    <w:p w14:paraId="28938D1C" w14:textId="4BE06AF7" w:rsidR="0092720E" w:rsidRPr="00D94D0E" w:rsidRDefault="003B3950" w:rsidP="00CB784C">
      <w:pPr>
        <w:spacing w:after="0" w:line="240" w:lineRule="auto"/>
        <w:jc w:val="both"/>
        <w:rPr>
          <w:rFonts w:ascii="Times New Roman" w:eastAsia="Calibri" w:hAnsi="Times New Roman" w:cs="Times New Roman"/>
          <w:b/>
          <w:bCs/>
          <w:i/>
          <w:iCs/>
          <w:sz w:val="23"/>
          <w:szCs w:val="23"/>
          <w:lang w:val="sr-Latn-RS"/>
        </w:rPr>
      </w:pPr>
      <w:r w:rsidRPr="00D94D0E">
        <w:rPr>
          <w:rFonts w:ascii="Times New Roman" w:eastAsia="Calibri" w:hAnsi="Times New Roman" w:cs="Times New Roman"/>
          <w:b/>
          <w:bCs/>
          <w:i/>
          <w:iCs/>
          <w:sz w:val="23"/>
          <w:szCs w:val="23"/>
          <w:lang w:val="sr-Latn-RS"/>
        </w:rPr>
        <w:t>*</w:t>
      </w:r>
      <w:r w:rsidR="00A67CB7" w:rsidRPr="00D94D0E">
        <w:rPr>
          <w:rFonts w:ascii="Times New Roman" w:eastAsia="Calibri" w:hAnsi="Times New Roman" w:cs="Times New Roman"/>
          <w:b/>
          <w:bCs/>
          <w:i/>
          <w:iCs/>
          <w:sz w:val="23"/>
          <w:szCs w:val="23"/>
          <w:lang w:val="sr-Latn-RS"/>
        </w:rPr>
        <w:t>Napomena</w:t>
      </w:r>
      <w:r w:rsidR="0092720E" w:rsidRPr="00D94D0E">
        <w:rPr>
          <w:rFonts w:ascii="Times New Roman" w:eastAsia="Calibri" w:hAnsi="Times New Roman" w:cs="Times New Roman"/>
          <w:b/>
          <w:bCs/>
          <w:i/>
          <w:iCs/>
          <w:sz w:val="23"/>
          <w:szCs w:val="23"/>
          <w:lang w:val="sr-Latn-RS"/>
        </w:rPr>
        <w:t xml:space="preserve">: </w:t>
      </w:r>
      <w:r w:rsidR="00A67CB7" w:rsidRPr="00D94D0E">
        <w:rPr>
          <w:rFonts w:ascii="Times New Roman" w:eastAsia="Calibri" w:hAnsi="Times New Roman" w:cs="Times New Roman"/>
          <w:i/>
          <w:iCs/>
          <w:sz w:val="23"/>
          <w:szCs w:val="23"/>
          <w:lang w:val="sr-Latn-RS"/>
        </w:rPr>
        <w:t>Komisija za evaluaciju će proveriti informacije tokom terenskih poseta koje će biti sprovedene tokom procesa selekcije, kao deo evaluacije. CACH će provesti sveobuhvatnu procenu rizika za finaliste</w:t>
      </w:r>
      <w:r w:rsidR="007A774E" w:rsidRPr="00D94D0E">
        <w:rPr>
          <w:rFonts w:ascii="Times New Roman" w:eastAsia="Calibri" w:hAnsi="Times New Roman" w:cs="Times New Roman"/>
          <w:b/>
          <w:bCs/>
          <w:i/>
          <w:iCs/>
          <w:sz w:val="23"/>
          <w:szCs w:val="23"/>
          <w:lang w:val="sr-Latn-RS"/>
        </w:rPr>
        <w:t xml:space="preserve">. </w:t>
      </w:r>
    </w:p>
    <w:p w14:paraId="0B7A8FF0" w14:textId="1D0E625E" w:rsidR="003B3950" w:rsidRPr="00D94D0E" w:rsidRDefault="003B3950" w:rsidP="00CB784C">
      <w:pPr>
        <w:spacing w:after="0" w:line="240" w:lineRule="auto"/>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b/>
          <w:bCs/>
          <w:i/>
          <w:iCs/>
          <w:sz w:val="23"/>
          <w:szCs w:val="23"/>
          <w:lang w:val="sr-Latn-RS"/>
        </w:rPr>
        <w:t xml:space="preserve">**Napomena: </w:t>
      </w:r>
      <w:r w:rsidRPr="00D94D0E">
        <w:rPr>
          <w:rFonts w:ascii="Times New Roman" w:eastAsia="Calibri" w:hAnsi="Times New Roman" w:cs="Times New Roman"/>
          <w:i/>
          <w:iCs/>
          <w:sz w:val="23"/>
          <w:szCs w:val="23"/>
          <w:lang w:val="sr-Latn-RS"/>
        </w:rPr>
        <w:t>Samo prijave koje dobiju minimalno 60% poena, ispunjavaju uslove za dalje faze evaluacije.</w:t>
      </w:r>
    </w:p>
    <w:p w14:paraId="3F993C52" w14:textId="5F3C87EC" w:rsidR="0092720E" w:rsidRPr="00D94D0E" w:rsidRDefault="0092720E" w:rsidP="00CB784C">
      <w:pPr>
        <w:spacing w:after="0" w:line="240" w:lineRule="auto"/>
        <w:jc w:val="both"/>
        <w:rPr>
          <w:rFonts w:ascii="Times New Roman" w:eastAsia="Calibri" w:hAnsi="Times New Roman" w:cs="Times New Roman"/>
          <w:b/>
          <w:bCs/>
          <w:i/>
          <w:iCs/>
          <w:sz w:val="23"/>
          <w:szCs w:val="23"/>
          <w:lang w:val="sr-Latn-RS"/>
        </w:rPr>
      </w:pPr>
    </w:p>
    <w:p w14:paraId="3DE4BA69" w14:textId="5F36973D"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10" w:name="_Toc111463428"/>
      <w:r w:rsidRPr="00D94D0E">
        <w:rPr>
          <w:rFonts w:ascii="Times New Roman" w:eastAsia="Calibri" w:hAnsi="Times New Roman" w:cs="Times New Roman"/>
          <w:sz w:val="23"/>
          <w:szCs w:val="23"/>
          <w:lang w:val="sr-Latn-RS"/>
        </w:rPr>
        <w:t xml:space="preserve">3.3. </w:t>
      </w:r>
      <w:r w:rsidR="00F84DF4" w:rsidRPr="00D94D0E">
        <w:rPr>
          <w:rFonts w:ascii="Times New Roman" w:eastAsia="Calibri" w:hAnsi="Times New Roman" w:cs="Times New Roman"/>
          <w:sz w:val="23"/>
          <w:szCs w:val="23"/>
          <w:lang w:val="sr-Latn-RS"/>
        </w:rPr>
        <w:t>Prihvatljive aktivnosti koje će se finansirati putem poziva</w:t>
      </w:r>
      <w:bookmarkEnd w:id="10"/>
    </w:p>
    <w:p w14:paraId="05FFFC6A" w14:textId="4FC553FD" w:rsidR="00B676BB" w:rsidRPr="00D94D0E" w:rsidRDefault="00B676BB" w:rsidP="000944B5">
      <w:pPr>
        <w:numPr>
          <w:ilvl w:val="0"/>
          <w:numId w:val="14"/>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Prihvatljivi period predloženog projekta je od </w:t>
      </w:r>
      <w:r w:rsidR="00F50917">
        <w:rPr>
          <w:rFonts w:ascii="Times New Roman" w:eastAsia="Calibri" w:hAnsi="Times New Roman" w:cs="Times New Roman"/>
          <w:sz w:val="23"/>
          <w:szCs w:val="23"/>
          <w:lang w:val="en-GB"/>
        </w:rPr>
        <w:t xml:space="preserve">27 March 2023 </w:t>
      </w:r>
      <w:r w:rsidR="003B3950" w:rsidRPr="00D94D0E">
        <w:rPr>
          <w:rFonts w:ascii="Times New Roman" w:eastAsia="Calibri" w:hAnsi="Times New Roman" w:cs="Times New Roman"/>
          <w:sz w:val="23"/>
          <w:szCs w:val="23"/>
          <w:lang w:val="sr-Latn-RS"/>
        </w:rPr>
        <w:t>- 15 Oktobra 2024</w:t>
      </w:r>
      <w:r w:rsidRPr="00D94D0E">
        <w:rPr>
          <w:rFonts w:ascii="Times New Roman" w:eastAsia="Calibri" w:hAnsi="Times New Roman" w:cs="Times New Roman"/>
          <w:sz w:val="23"/>
          <w:szCs w:val="23"/>
          <w:lang w:val="sr-Latn-RS"/>
        </w:rPr>
        <w:t>. godine;</w:t>
      </w:r>
    </w:p>
    <w:p w14:paraId="1BBF4D7A" w14:textId="30DE1FF7" w:rsidR="00F84DF4" w:rsidRPr="00D94D0E" w:rsidRDefault="00F84DF4" w:rsidP="000944B5">
      <w:pPr>
        <w:numPr>
          <w:ilvl w:val="0"/>
          <w:numId w:val="14"/>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Podržaće se aktivnosti za više srednje škole u </w:t>
      </w:r>
      <w:r w:rsidR="003B3950" w:rsidRPr="00D94D0E">
        <w:rPr>
          <w:rFonts w:ascii="Times New Roman" w:eastAsia="Calibri" w:hAnsi="Times New Roman" w:cs="Times New Roman"/>
          <w:sz w:val="23"/>
          <w:szCs w:val="23"/>
          <w:lang w:val="sr-Latn-RS"/>
        </w:rPr>
        <w:t>dve</w:t>
      </w:r>
      <w:r w:rsidRPr="00D94D0E">
        <w:rPr>
          <w:rFonts w:ascii="Times New Roman" w:eastAsia="Calibri" w:hAnsi="Times New Roman" w:cs="Times New Roman"/>
          <w:sz w:val="23"/>
          <w:szCs w:val="23"/>
          <w:lang w:val="sr-Latn-RS"/>
        </w:rPr>
        <w:t xml:space="preserve"> regiona Kosova (uključujući nevećinske opštine), redom: sever</w:t>
      </w:r>
      <w:r w:rsidR="003B3950" w:rsidRPr="00D94D0E">
        <w:rPr>
          <w:rFonts w:ascii="Times New Roman" w:eastAsia="Calibri" w:hAnsi="Times New Roman" w:cs="Times New Roman"/>
          <w:sz w:val="23"/>
          <w:szCs w:val="23"/>
          <w:lang w:val="sr-Latn-RS"/>
        </w:rPr>
        <w:t xml:space="preserve"> </w:t>
      </w:r>
      <w:r w:rsidRPr="00D94D0E">
        <w:rPr>
          <w:rFonts w:ascii="Times New Roman" w:eastAsia="Calibri" w:hAnsi="Times New Roman" w:cs="Times New Roman"/>
          <w:sz w:val="23"/>
          <w:szCs w:val="23"/>
          <w:lang w:val="sr-Latn-RS"/>
        </w:rPr>
        <w:t>i centar;</w:t>
      </w:r>
    </w:p>
    <w:p w14:paraId="09C0201A" w14:textId="150BEEF4" w:rsidR="00121705" w:rsidRPr="00D94D0E" w:rsidRDefault="00F84DF4" w:rsidP="00F84DF4">
      <w:pPr>
        <w:numPr>
          <w:ilvl w:val="0"/>
          <w:numId w:val="14"/>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Spisak i glavne vrste aktivnosti koje će se finansirati putem ovog poziva navedene su u tački </w:t>
      </w:r>
      <w:r w:rsidRPr="00D94D0E">
        <w:rPr>
          <w:rFonts w:ascii="Times New Roman" w:eastAsia="Calibri" w:hAnsi="Times New Roman" w:cs="Times New Roman"/>
          <w:b/>
          <w:bCs/>
          <w:sz w:val="23"/>
          <w:szCs w:val="23"/>
          <w:lang w:val="sr-Latn-RS"/>
        </w:rPr>
        <w:t>2.2.1.</w:t>
      </w:r>
      <w:r w:rsidRPr="00D94D0E">
        <w:rPr>
          <w:rFonts w:ascii="Times New Roman" w:eastAsia="Calibri" w:hAnsi="Times New Roman" w:cs="Times New Roman"/>
          <w:sz w:val="23"/>
          <w:szCs w:val="23"/>
          <w:lang w:val="sr-Latn-RS"/>
        </w:rPr>
        <w:t xml:space="preserve"> ovog poziva</w:t>
      </w:r>
      <w:r w:rsidR="0092720E" w:rsidRPr="00D94D0E">
        <w:rPr>
          <w:rFonts w:ascii="Times New Roman" w:eastAsia="Calibri" w:hAnsi="Times New Roman" w:cs="Times New Roman"/>
          <w:sz w:val="23"/>
          <w:szCs w:val="23"/>
          <w:lang w:val="sr-Latn-RS"/>
        </w:rPr>
        <w:t xml:space="preserve">. </w:t>
      </w:r>
    </w:p>
    <w:p w14:paraId="4779D94F" w14:textId="28929041" w:rsidR="00121705" w:rsidRPr="00D94D0E" w:rsidRDefault="00121705" w:rsidP="00CB784C">
      <w:pPr>
        <w:spacing w:after="0" w:line="240" w:lineRule="auto"/>
        <w:ind w:left="720"/>
        <w:contextualSpacing/>
        <w:jc w:val="both"/>
        <w:rPr>
          <w:rFonts w:ascii="Times New Roman" w:eastAsia="Calibri" w:hAnsi="Times New Roman" w:cs="Times New Roman"/>
          <w:sz w:val="23"/>
          <w:szCs w:val="23"/>
          <w:lang w:val="sr-Latn-RS"/>
        </w:rPr>
      </w:pPr>
    </w:p>
    <w:p w14:paraId="5B70A98A" w14:textId="6151F34C" w:rsidR="0092720E" w:rsidRPr="00D94D0E" w:rsidRDefault="00B37C0D" w:rsidP="00CB784C">
      <w:pPr>
        <w:pStyle w:val="Heading2"/>
        <w:spacing w:before="0" w:after="120" w:line="240" w:lineRule="auto"/>
        <w:rPr>
          <w:rFonts w:ascii="Times New Roman" w:eastAsia="Calibri" w:hAnsi="Times New Roman" w:cs="Times New Roman"/>
          <w:sz w:val="23"/>
          <w:szCs w:val="23"/>
          <w:lang w:val="sr-Latn-RS"/>
        </w:rPr>
      </w:pPr>
      <w:bookmarkStart w:id="11" w:name="_Toc111463429"/>
      <w:r w:rsidRPr="00D94D0E">
        <w:rPr>
          <w:rFonts w:ascii="Times New Roman" w:eastAsia="Calibri" w:hAnsi="Times New Roman" w:cs="Times New Roman"/>
          <w:sz w:val="23"/>
          <w:szCs w:val="23"/>
          <w:lang w:val="sr-Latn-RS"/>
        </w:rPr>
        <w:t xml:space="preserve">3.4. </w:t>
      </w:r>
      <w:r w:rsidR="00460203" w:rsidRPr="00D94D0E">
        <w:rPr>
          <w:rFonts w:ascii="Times New Roman" w:eastAsia="Calibri" w:hAnsi="Times New Roman" w:cs="Times New Roman"/>
          <w:sz w:val="23"/>
          <w:szCs w:val="23"/>
          <w:lang w:val="sr-Latn-RS"/>
        </w:rPr>
        <w:t>Prihvatljivi troškovi</w:t>
      </w:r>
      <w:bookmarkEnd w:id="11"/>
    </w:p>
    <w:p w14:paraId="750E6C53" w14:textId="2E8D241F" w:rsidR="001048A4" w:rsidRPr="00D94D0E" w:rsidRDefault="005030C9" w:rsidP="00CB784C">
      <w:pPr>
        <w:spacing w:after="0" w:line="240" w:lineRule="auto"/>
        <w:ind w:left="360"/>
        <w:jc w:val="both"/>
        <w:rPr>
          <w:rFonts w:ascii="Times New Roman" w:eastAsia="Calibri" w:hAnsi="Times New Roman" w:cs="Times New Roman"/>
          <w:sz w:val="23"/>
          <w:szCs w:val="23"/>
          <w:lang w:val="sr-Latn-RS"/>
        </w:rPr>
      </w:pPr>
      <w:r w:rsidRPr="00D94D0E">
        <w:rPr>
          <w:rFonts w:ascii="Times New Roman" w:hAnsi="Times New Roman" w:cs="Times New Roman"/>
          <w:sz w:val="23"/>
          <w:szCs w:val="23"/>
          <w:lang w:val="sr-Latn-RS"/>
        </w:rPr>
        <w:t xml:space="preserve"> </w:t>
      </w:r>
      <w:r w:rsidR="00F84DF4" w:rsidRPr="00D94D0E">
        <w:rPr>
          <w:rFonts w:ascii="Times New Roman" w:eastAsia="Calibri" w:hAnsi="Times New Roman" w:cs="Times New Roman"/>
          <w:sz w:val="23"/>
          <w:szCs w:val="23"/>
          <w:lang w:val="sr-Latn-RS"/>
        </w:rPr>
        <w:t>Prema definiciji prihvatljivih direktnih troškova, to su troškovi koji su direktno povezani sa realizacijom konkretnih aktivnosti predloženog projekta, kao npr.</w:t>
      </w:r>
      <w:r w:rsidRPr="00D94D0E">
        <w:rPr>
          <w:rFonts w:ascii="Times New Roman" w:eastAsia="Calibri" w:hAnsi="Times New Roman" w:cs="Times New Roman"/>
          <w:sz w:val="23"/>
          <w:szCs w:val="23"/>
          <w:lang w:val="sr-Latn-RS"/>
        </w:rPr>
        <w:t>:</w:t>
      </w:r>
    </w:p>
    <w:p w14:paraId="33302889" w14:textId="318015F3"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Organizacija ekoloških edukativnih aktivnosti, okruglih stolova</w:t>
      </w:r>
      <w:r w:rsidR="006E22D9" w:rsidRPr="00D94D0E">
        <w:rPr>
          <w:rFonts w:ascii="Times New Roman" w:eastAsia="Calibri" w:hAnsi="Times New Roman" w:cs="Times New Roman"/>
          <w:sz w:val="23"/>
          <w:szCs w:val="23"/>
          <w:lang w:val="sr-Latn-RS"/>
        </w:rPr>
        <w:t>;</w:t>
      </w:r>
    </w:p>
    <w:p w14:paraId="598FED34" w14:textId="77777777"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Grantovi malih projekata za više srednje škole o zaštiti životne sredine;</w:t>
      </w:r>
    </w:p>
    <w:p w14:paraId="018BD124" w14:textId="0DF34BA6"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Troškovi naknade, </w:t>
      </w:r>
      <w:r w:rsidR="003B3950" w:rsidRPr="00D94D0E">
        <w:rPr>
          <w:rFonts w:ascii="Times New Roman" w:eastAsia="Calibri" w:hAnsi="Times New Roman" w:cs="Times New Roman"/>
          <w:sz w:val="23"/>
          <w:szCs w:val="23"/>
          <w:lang w:val="sr-Latn-RS"/>
        </w:rPr>
        <w:t xml:space="preserve">dnevna naknada </w:t>
      </w:r>
      <w:r w:rsidRPr="00D94D0E">
        <w:rPr>
          <w:rFonts w:ascii="Times New Roman" w:eastAsia="Calibri" w:hAnsi="Times New Roman" w:cs="Times New Roman"/>
          <w:sz w:val="23"/>
          <w:szCs w:val="23"/>
          <w:lang w:val="sr-Latn-RS"/>
        </w:rPr>
        <w:t>sa navođenjem imena angažovanih osoba, njihovih stručnih kompetencija</w:t>
      </w:r>
      <w:r w:rsidR="006E22D9" w:rsidRPr="00D94D0E">
        <w:rPr>
          <w:rFonts w:ascii="Times New Roman" w:eastAsia="Calibri" w:hAnsi="Times New Roman" w:cs="Times New Roman"/>
          <w:sz w:val="23"/>
          <w:szCs w:val="23"/>
          <w:lang w:val="sr-Latn-RS"/>
        </w:rPr>
        <w:t>;</w:t>
      </w:r>
    </w:p>
    <w:p w14:paraId="6BE2FF1C" w14:textId="696D4DFE"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komunikacije (telefon, internet troškovi, itd.) direktno povezani sa projektima;</w:t>
      </w:r>
    </w:p>
    <w:p w14:paraId="7E61B561" w14:textId="7C3DFF8F" w:rsidR="00F84DF4"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prevoza (gde je potrebno navodeći broj ljudi, odredište, učestalost i svrhu putovanja i vrstu javnog prevoza);</w:t>
      </w:r>
    </w:p>
    <w:p w14:paraId="71820084" w14:textId="32E2F6B7" w:rsidR="00965D33" w:rsidRPr="00D94D0E" w:rsidRDefault="00965D33"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Pr>
          <w:rFonts w:ascii="Times New Roman" w:eastAsia="Calibri" w:hAnsi="Times New Roman" w:cs="Times New Roman"/>
          <w:sz w:val="23"/>
          <w:szCs w:val="23"/>
          <w:lang w:val="sr-Latn-RS"/>
        </w:rPr>
        <w:t>N</w:t>
      </w:r>
      <w:r w:rsidRPr="00D94D0E">
        <w:rPr>
          <w:rFonts w:ascii="Times New Roman" w:eastAsia="Calibri" w:hAnsi="Times New Roman" w:cs="Times New Roman"/>
          <w:sz w:val="23"/>
          <w:szCs w:val="23"/>
          <w:lang w:val="sr-Latn-RS"/>
        </w:rPr>
        <w:t>aknade za finansijske transfere</w:t>
      </w:r>
      <w:r>
        <w:rPr>
          <w:rFonts w:ascii="Times New Roman" w:eastAsia="Calibri" w:hAnsi="Times New Roman" w:cs="Times New Roman"/>
          <w:sz w:val="23"/>
          <w:szCs w:val="23"/>
          <w:lang w:val="sr-Latn-RS"/>
        </w:rPr>
        <w:t>;</w:t>
      </w:r>
    </w:p>
    <w:p w14:paraId="05783850" w14:textId="77777777" w:rsidR="00F84DF4"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Obuke i savetodavne usluge u vezi sa ekološkim aktivizmom mladih, lokalnom upravom, zagovaranjem, lobiranjem i drugim sličnim;</w:t>
      </w:r>
    </w:p>
    <w:p w14:paraId="5DCFA2A0" w14:textId="70FE32ED" w:rsidR="0092720E" w:rsidRPr="00D94D0E" w:rsidRDefault="00F84DF4" w:rsidP="00F84DF4">
      <w:pPr>
        <w:numPr>
          <w:ilvl w:val="0"/>
          <w:numId w:val="9"/>
        </w:numPr>
        <w:autoSpaceDE w:val="0"/>
        <w:autoSpaceDN w:val="0"/>
        <w:adjustRightInd w:val="0"/>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Ostali troškovi koji se odnose na realizaciju projektnih aktivnosti vezanih za životnu sredinu</w:t>
      </w:r>
      <w:r w:rsidR="0092720E" w:rsidRPr="00D94D0E">
        <w:rPr>
          <w:rFonts w:ascii="Times New Roman" w:eastAsia="Calibri" w:hAnsi="Times New Roman" w:cs="Times New Roman"/>
          <w:sz w:val="23"/>
          <w:szCs w:val="23"/>
          <w:lang w:val="sr-Latn-RS"/>
        </w:rPr>
        <w:t>.</w:t>
      </w:r>
    </w:p>
    <w:p w14:paraId="33C720DD" w14:textId="2155FE77" w:rsidR="001048A4" w:rsidRPr="00D94D0E" w:rsidRDefault="001048A4" w:rsidP="00CB784C">
      <w:pPr>
        <w:autoSpaceDE w:val="0"/>
        <w:autoSpaceDN w:val="0"/>
        <w:adjustRightInd w:val="0"/>
        <w:spacing w:after="0" w:line="240" w:lineRule="auto"/>
        <w:ind w:left="720"/>
        <w:jc w:val="both"/>
        <w:rPr>
          <w:rFonts w:ascii="Times New Roman" w:eastAsia="Calibri" w:hAnsi="Times New Roman" w:cs="Times New Roman"/>
          <w:sz w:val="23"/>
          <w:szCs w:val="23"/>
          <w:lang w:val="sr-Latn-RS"/>
        </w:rPr>
      </w:pPr>
    </w:p>
    <w:p w14:paraId="45B7FC3B" w14:textId="77777777" w:rsidR="00FE6AA8" w:rsidRPr="00D94D0E" w:rsidRDefault="00B37C0D" w:rsidP="00FE6AA8">
      <w:pPr>
        <w:pStyle w:val="Heading2"/>
        <w:spacing w:before="0" w:after="120" w:line="240" w:lineRule="auto"/>
        <w:rPr>
          <w:rFonts w:ascii="Times New Roman" w:eastAsia="Calibri" w:hAnsi="Times New Roman" w:cs="Times New Roman"/>
          <w:sz w:val="23"/>
          <w:szCs w:val="23"/>
          <w:lang w:val="sr-Latn-RS"/>
        </w:rPr>
      </w:pPr>
      <w:bookmarkStart w:id="12" w:name="_Toc111463430"/>
      <w:r w:rsidRPr="00D94D0E">
        <w:rPr>
          <w:rFonts w:ascii="Times New Roman" w:eastAsia="Calibri" w:hAnsi="Times New Roman" w:cs="Times New Roman"/>
          <w:sz w:val="23"/>
          <w:szCs w:val="23"/>
          <w:lang w:val="sr-Latn-RS"/>
        </w:rPr>
        <w:t xml:space="preserve">3.5. </w:t>
      </w:r>
      <w:bookmarkEnd w:id="7"/>
      <w:r w:rsidR="00FE6AA8" w:rsidRPr="00D94D0E">
        <w:rPr>
          <w:rFonts w:ascii="Times New Roman" w:eastAsia="Calibri" w:hAnsi="Times New Roman" w:cs="Times New Roman"/>
          <w:sz w:val="23"/>
          <w:szCs w:val="23"/>
          <w:lang w:val="sr-Latn-RS"/>
        </w:rPr>
        <w:t>Neprihvatljivi troškovi</w:t>
      </w:r>
      <w:bookmarkEnd w:id="12"/>
    </w:p>
    <w:p w14:paraId="3E543C99" w14:textId="77777777" w:rsidR="00FE6AA8" w:rsidRPr="00D94D0E" w:rsidRDefault="00FE6AA8" w:rsidP="00FE6AA8">
      <w:pPr>
        <w:autoSpaceDE w:val="0"/>
        <w:autoSpaceDN w:val="0"/>
        <w:adjustRightInd w:val="0"/>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Neprihvatljivi troškovi uključuju:</w:t>
      </w:r>
    </w:p>
    <w:p w14:paraId="40A59944"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Administrativni režijski / indirektni troškovi;</w:t>
      </w:r>
    </w:p>
    <w:p w14:paraId="2BF59DD2"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Kapitalna ulaganja ili investicioni krediti, garantni fondovi;</w:t>
      </w:r>
    </w:p>
    <w:p w14:paraId="08B44C25"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lastRenderedPageBreak/>
        <w:t>Troškovi nabavke građevinskih radova;</w:t>
      </w:r>
    </w:p>
    <w:p w14:paraId="07D9EC87"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Kupovina vozila;</w:t>
      </w:r>
    </w:p>
    <w:p w14:paraId="4E53BCA7"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Alkoholna pića;</w:t>
      </w:r>
    </w:p>
    <w:p w14:paraId="7D7922B0"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Školski materijal i drugi predmeti od plastike;</w:t>
      </w:r>
    </w:p>
    <w:p w14:paraId="2B34B9D7"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kamata na dug;</w:t>
      </w:r>
    </w:p>
    <w:p w14:paraId="20CA4958"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Kazne, novčane kazne i sudski troškovi;</w:t>
      </w:r>
    </w:p>
    <w:p w14:paraId="0B6C7F73"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Isplate i bonusi za zaposlene;</w:t>
      </w:r>
    </w:p>
    <w:p w14:paraId="5C622762" w14:textId="6B8584A1"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Bankarske obaveze za otvaranje i vođenje računa, i druge naknade isključivo finansijske prirode;</w:t>
      </w:r>
    </w:p>
    <w:p w14:paraId="3C8DB4D1"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koji su već finansirani iz drugih javnih izvora ili rashodi u periodu projekta finansirani iz drugih izvora;</w:t>
      </w:r>
    </w:p>
    <w:p w14:paraId="235E8414"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nastali pre dodele projekta ili nakon isteka ugovora;</w:t>
      </w:r>
    </w:p>
    <w:p w14:paraId="4F8A9AD2"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Troškovi koji nisu obuhvaćeni ugovorom (ugovorom sa pružaocem finansijske podrške);</w:t>
      </w:r>
    </w:p>
    <w:p w14:paraId="13624AE0" w14:textId="0C4935D1" w:rsidR="00FE6AA8" w:rsidRPr="00D94D0E" w:rsidRDefault="006E22D9"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Dobrotvorne donacije kao rashod;</w:t>
      </w:r>
    </w:p>
    <w:p w14:paraId="3CDF2C05"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Krediti drugim organizacijama ili pojedincima;</w:t>
      </w:r>
    </w:p>
    <w:p w14:paraId="58A8A1F1"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Uobičajeni operativni troškovi (održavanje i slično, ostali tekući troškovi);</w:t>
      </w:r>
    </w:p>
    <w:p w14:paraId="58598A7E" w14:textId="77777777" w:rsidR="00FE6AA8" w:rsidRPr="00D94D0E" w:rsidRDefault="00FE6AA8" w:rsidP="00FE6AA8">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Ostali troškovi koji nisu direktno povezani sa sadržajem i ciljevima projekta.</w:t>
      </w:r>
    </w:p>
    <w:p w14:paraId="7E22EBD8" w14:textId="77777777" w:rsidR="00FE6AA8" w:rsidRPr="00D94D0E" w:rsidRDefault="00FE6AA8" w:rsidP="00FE6AA8">
      <w:pPr>
        <w:spacing w:after="0" w:line="240" w:lineRule="auto"/>
        <w:jc w:val="both"/>
        <w:rPr>
          <w:rFonts w:ascii="Times New Roman" w:eastAsia="Calibri" w:hAnsi="Times New Roman" w:cs="Times New Roman"/>
          <w:b/>
          <w:bCs/>
          <w:sz w:val="23"/>
          <w:szCs w:val="23"/>
          <w:lang w:val="sr-Latn-RS"/>
        </w:rPr>
      </w:pPr>
    </w:p>
    <w:p w14:paraId="1CBEC923"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13" w:name="_Toc111463431"/>
      <w:r w:rsidRPr="00D94D0E">
        <w:rPr>
          <w:rFonts w:ascii="Times New Roman" w:eastAsia="Calibri" w:hAnsi="Times New Roman" w:cs="Times New Roman"/>
          <w:sz w:val="23"/>
          <w:szCs w:val="23"/>
          <w:lang w:val="sr-Latn-RS"/>
        </w:rPr>
        <w:t>4. KAKO PODNETI PRIJAVU?</w:t>
      </w:r>
      <w:bookmarkEnd w:id="13"/>
    </w:p>
    <w:p w14:paraId="5E370D5E" w14:textId="77777777" w:rsidR="00FE6AA8" w:rsidRPr="00D94D0E" w:rsidRDefault="00FE6AA8" w:rsidP="00FE6AA8">
      <w:p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Prijava će se smatrati potpunom ako sadrži sve prijavne formulare i obavezne anekse propisane u javnom pozivu i pozivnoj dokumentaciji kako sledi:</w:t>
      </w:r>
    </w:p>
    <w:p w14:paraId="0108BE32" w14:textId="15E495BC"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Obrazac prijave projekta - </w:t>
      </w:r>
      <w:r w:rsidR="004C291F" w:rsidRPr="00D94D0E">
        <w:rPr>
          <w:rFonts w:ascii="Times New Roman" w:eastAsia="Calibri" w:hAnsi="Times New Roman" w:cs="Times New Roman"/>
          <w:sz w:val="23"/>
          <w:szCs w:val="23"/>
          <w:lang w:val="sr-Latn-RS"/>
        </w:rPr>
        <w:tab/>
      </w:r>
      <w:r w:rsidR="00D94D0E">
        <w:rPr>
          <w:rFonts w:ascii="Times New Roman" w:eastAsia="Calibri" w:hAnsi="Times New Roman" w:cs="Times New Roman"/>
          <w:sz w:val="23"/>
          <w:szCs w:val="23"/>
          <w:lang w:val="sr-Latn-RS"/>
        </w:rPr>
        <w:tab/>
      </w:r>
      <w:r w:rsidRPr="00D94D0E">
        <w:rPr>
          <w:rFonts w:ascii="Times New Roman" w:eastAsia="Calibri" w:hAnsi="Times New Roman" w:cs="Times New Roman"/>
          <w:b/>
          <w:sz w:val="23"/>
          <w:szCs w:val="23"/>
          <w:lang w:val="sr-Latn-RS"/>
        </w:rPr>
        <w:t>Aneks 1</w:t>
      </w:r>
      <w:r w:rsidRPr="00D94D0E">
        <w:rPr>
          <w:rFonts w:ascii="Times New Roman" w:eastAsia="Calibri" w:hAnsi="Times New Roman" w:cs="Times New Roman"/>
          <w:sz w:val="23"/>
          <w:szCs w:val="23"/>
          <w:lang w:val="sr-Latn-RS"/>
        </w:rPr>
        <w:t>;</w:t>
      </w:r>
    </w:p>
    <w:p w14:paraId="47753EFC" w14:textId="777368C2"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Obrazac predloga budžeta - </w:t>
      </w:r>
      <w:r w:rsidR="004C291F" w:rsidRPr="00D94D0E">
        <w:rPr>
          <w:rFonts w:ascii="Times New Roman" w:eastAsia="Calibri" w:hAnsi="Times New Roman" w:cs="Times New Roman"/>
          <w:sz w:val="23"/>
          <w:szCs w:val="23"/>
          <w:lang w:val="sr-Latn-RS"/>
        </w:rPr>
        <w:tab/>
      </w:r>
      <w:r w:rsidRPr="00D94D0E">
        <w:rPr>
          <w:rFonts w:ascii="Times New Roman" w:eastAsia="Calibri" w:hAnsi="Times New Roman" w:cs="Times New Roman"/>
          <w:b/>
          <w:sz w:val="23"/>
          <w:szCs w:val="23"/>
          <w:lang w:val="sr-Latn-RS"/>
        </w:rPr>
        <w:t>Aneks 2</w:t>
      </w:r>
      <w:r w:rsidRPr="00D94D0E">
        <w:rPr>
          <w:rFonts w:ascii="Times New Roman" w:eastAsia="Calibri" w:hAnsi="Times New Roman" w:cs="Times New Roman"/>
          <w:sz w:val="23"/>
          <w:szCs w:val="23"/>
          <w:lang w:val="sr-Latn-RS"/>
        </w:rPr>
        <w:t xml:space="preserve"> (EUR, </w:t>
      </w:r>
      <w:r w:rsidR="003B3950" w:rsidRPr="00D94D0E">
        <w:rPr>
          <w:rFonts w:ascii="Times New Roman" w:eastAsia="Calibri" w:hAnsi="Times New Roman" w:cs="Times New Roman"/>
          <w:sz w:val="23"/>
          <w:szCs w:val="23"/>
          <w:lang w:val="sr-Latn-RS"/>
        </w:rPr>
        <w:t>sa PDV-om</w:t>
      </w:r>
      <w:r w:rsidRPr="00D94D0E">
        <w:rPr>
          <w:rFonts w:ascii="Times New Roman" w:eastAsia="Calibri" w:hAnsi="Times New Roman" w:cs="Times New Roman"/>
          <w:sz w:val="23"/>
          <w:szCs w:val="23"/>
          <w:lang w:val="sr-Latn-RS"/>
        </w:rPr>
        <w:t>);</w:t>
      </w:r>
    </w:p>
    <w:p w14:paraId="77FE1393" w14:textId="746F226B"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Logički okvir - </w:t>
      </w:r>
      <w:r w:rsidR="004C291F" w:rsidRPr="00D94D0E">
        <w:rPr>
          <w:rFonts w:ascii="Times New Roman" w:eastAsia="Calibri" w:hAnsi="Times New Roman" w:cs="Times New Roman"/>
          <w:sz w:val="23"/>
          <w:szCs w:val="23"/>
          <w:lang w:val="sr-Latn-RS"/>
        </w:rPr>
        <w:tab/>
      </w:r>
      <w:r w:rsidR="004C291F" w:rsidRPr="00D94D0E">
        <w:rPr>
          <w:rFonts w:ascii="Times New Roman" w:eastAsia="Calibri" w:hAnsi="Times New Roman" w:cs="Times New Roman"/>
          <w:sz w:val="23"/>
          <w:szCs w:val="23"/>
          <w:lang w:val="sr-Latn-RS"/>
        </w:rPr>
        <w:tab/>
      </w:r>
      <w:r w:rsidR="004C291F" w:rsidRPr="00D94D0E">
        <w:rPr>
          <w:rFonts w:ascii="Times New Roman" w:eastAsia="Calibri" w:hAnsi="Times New Roman" w:cs="Times New Roman"/>
          <w:sz w:val="23"/>
          <w:szCs w:val="23"/>
          <w:lang w:val="sr-Latn-RS"/>
        </w:rPr>
        <w:tab/>
      </w:r>
      <w:r w:rsidRPr="00D94D0E">
        <w:rPr>
          <w:rFonts w:ascii="Times New Roman" w:eastAsia="Calibri" w:hAnsi="Times New Roman" w:cs="Times New Roman"/>
          <w:b/>
          <w:sz w:val="23"/>
          <w:szCs w:val="23"/>
          <w:lang w:val="sr-Latn-RS"/>
        </w:rPr>
        <w:t>Aneks 3</w:t>
      </w:r>
      <w:r w:rsidRPr="00D94D0E">
        <w:rPr>
          <w:rFonts w:ascii="Times New Roman" w:eastAsia="Calibri" w:hAnsi="Times New Roman" w:cs="Times New Roman"/>
          <w:sz w:val="23"/>
          <w:szCs w:val="23"/>
          <w:lang w:val="sr-Latn-RS"/>
        </w:rPr>
        <w:t>;</w:t>
      </w:r>
    </w:p>
    <w:p w14:paraId="6941E563"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Kopija potvrde o registraciji NVO;</w:t>
      </w:r>
    </w:p>
    <w:p w14:paraId="2009F1E4"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Kopija potvrde o fiskalnom broju;</w:t>
      </w:r>
    </w:p>
    <w:p w14:paraId="3EF673B0" w14:textId="211DEEE4"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Godišnji finansijski izveštaji PUK-a za poslednje 3 godine (</w:t>
      </w:r>
      <w:r w:rsidR="00965D33">
        <w:rPr>
          <w:rFonts w:ascii="Times New Roman" w:eastAsia="Calibri" w:hAnsi="Times New Roman" w:cs="Times New Roman"/>
          <w:sz w:val="23"/>
          <w:szCs w:val="23"/>
          <w:lang w:val="en-GB"/>
        </w:rPr>
        <w:t>2022, 2021, 2020</w:t>
      </w:r>
      <w:r w:rsidRPr="00D94D0E">
        <w:rPr>
          <w:rFonts w:ascii="Times New Roman" w:eastAsia="Calibri" w:hAnsi="Times New Roman" w:cs="Times New Roman"/>
          <w:sz w:val="23"/>
          <w:szCs w:val="23"/>
          <w:lang w:val="sr-Latn-RS"/>
        </w:rPr>
        <w:t>);</w:t>
      </w:r>
    </w:p>
    <w:p w14:paraId="0FC0FDDC"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Potvrda Poreske uprave Kosova o statusu javnog duga koja važi na dan podnošenja zahteva, koja potvrđuje da podnosilac nema tekućih neizmirenih poreskih dugova ili drugih poreskih obaveza, ili da je u dogovoru za izmirenje duga sa PUK-om;</w:t>
      </w:r>
    </w:p>
    <w:p w14:paraId="79D78901" w14:textId="24C60DC8"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Najmanje </w:t>
      </w:r>
      <w:r w:rsidR="00965D33">
        <w:rPr>
          <w:rFonts w:ascii="Times New Roman" w:eastAsia="Calibri" w:hAnsi="Times New Roman" w:cs="Times New Roman"/>
          <w:sz w:val="23"/>
          <w:szCs w:val="23"/>
          <w:lang w:val="sr-Latn-RS"/>
        </w:rPr>
        <w:t xml:space="preserve">dve </w:t>
      </w:r>
      <w:r w:rsidRPr="00D94D0E">
        <w:rPr>
          <w:rFonts w:ascii="Times New Roman" w:eastAsia="Calibri" w:hAnsi="Times New Roman" w:cs="Times New Roman"/>
          <w:sz w:val="23"/>
          <w:szCs w:val="23"/>
          <w:lang w:val="sr-Latn-RS"/>
        </w:rPr>
        <w:t>(</w:t>
      </w:r>
      <w:r w:rsidR="00965D33">
        <w:rPr>
          <w:rFonts w:ascii="Times New Roman" w:eastAsia="Calibri" w:hAnsi="Times New Roman" w:cs="Times New Roman"/>
          <w:sz w:val="23"/>
          <w:szCs w:val="23"/>
          <w:lang w:val="sr-Latn-RS"/>
        </w:rPr>
        <w:t>2</w:t>
      </w:r>
      <w:r w:rsidRPr="00D94D0E">
        <w:rPr>
          <w:rFonts w:ascii="Times New Roman" w:eastAsia="Calibri" w:hAnsi="Times New Roman" w:cs="Times New Roman"/>
          <w:sz w:val="23"/>
          <w:szCs w:val="23"/>
          <w:lang w:val="sr-Latn-RS"/>
        </w:rPr>
        <w:t>) referentna projekta, po mogućnosti u sledećim oblastima: životna sredina, klimatske promene</w:t>
      </w:r>
      <w:r w:rsidR="000F15A6" w:rsidRPr="00D94D0E">
        <w:rPr>
          <w:rFonts w:ascii="Times New Roman" w:eastAsia="Calibri" w:hAnsi="Times New Roman" w:cs="Times New Roman"/>
          <w:sz w:val="23"/>
          <w:szCs w:val="23"/>
          <w:lang w:val="sr-Latn-RS"/>
        </w:rPr>
        <w:t>, lokalna uprava</w:t>
      </w:r>
      <w:r w:rsidRPr="00D94D0E">
        <w:rPr>
          <w:rFonts w:ascii="Times New Roman" w:eastAsia="Calibri" w:hAnsi="Times New Roman" w:cs="Times New Roman"/>
          <w:sz w:val="23"/>
          <w:szCs w:val="23"/>
          <w:lang w:val="sr-Latn-RS"/>
        </w:rPr>
        <w:t xml:space="preserve"> ili omladinski aktivizam;</w:t>
      </w:r>
    </w:p>
    <w:p w14:paraId="5CAFF262" w14:textId="77777777" w:rsidR="00FE6AA8" w:rsidRPr="00D94D0E" w:rsidRDefault="00FE6AA8" w:rsidP="00FE6AA8">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Pre potpisivanja ugovora, pobednička NVO mora dostaviti dokaz da odgovorno lice u NVO i projekt menadžer nisu pod istragom za krivična dela;</w:t>
      </w:r>
    </w:p>
    <w:p w14:paraId="461AF283" w14:textId="5E1071F7" w:rsidR="00FE6AA8" w:rsidRPr="00D94D0E" w:rsidRDefault="00B676BB" w:rsidP="00D272CC">
      <w:pPr>
        <w:numPr>
          <w:ilvl w:val="0"/>
          <w:numId w:val="15"/>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Aplikacija se može podneti na službenim jezicima Kosova ili čak na engleskom.</w:t>
      </w:r>
    </w:p>
    <w:p w14:paraId="37F10851" w14:textId="77777777" w:rsidR="00B676BB" w:rsidRPr="00D94D0E" w:rsidRDefault="00B676BB" w:rsidP="00B676BB">
      <w:pPr>
        <w:spacing w:after="0" w:line="240" w:lineRule="auto"/>
        <w:ind w:left="1080"/>
        <w:contextualSpacing/>
        <w:jc w:val="both"/>
        <w:rPr>
          <w:rFonts w:ascii="Times New Roman" w:eastAsia="Calibri" w:hAnsi="Times New Roman" w:cs="Times New Roman"/>
          <w:sz w:val="23"/>
          <w:szCs w:val="23"/>
          <w:lang w:val="sr-Latn-RS"/>
        </w:rPr>
      </w:pPr>
    </w:p>
    <w:p w14:paraId="12D673AB" w14:textId="4D265594"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4" w:name="_Toc111463432"/>
      <w:r w:rsidRPr="00D94D0E">
        <w:rPr>
          <w:rFonts w:ascii="Times New Roman" w:eastAsia="Calibri" w:hAnsi="Times New Roman" w:cs="Times New Roman"/>
          <w:sz w:val="23"/>
          <w:szCs w:val="23"/>
          <w:lang w:val="sr-Latn-RS"/>
        </w:rPr>
        <w:t xml:space="preserve">4.1. </w:t>
      </w:r>
      <w:r w:rsidR="00710705" w:rsidRPr="00D94D0E">
        <w:rPr>
          <w:rFonts w:ascii="Times New Roman" w:eastAsia="Calibri" w:hAnsi="Times New Roman" w:cs="Times New Roman"/>
          <w:sz w:val="23"/>
          <w:szCs w:val="23"/>
          <w:lang w:val="sr-Latn-RS"/>
        </w:rPr>
        <w:t>Obrazac za prijavu projekta</w:t>
      </w:r>
      <w:bookmarkEnd w:id="14"/>
    </w:p>
    <w:p w14:paraId="48202610" w14:textId="047E0A5A"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Popunjavanje obrasca za prijavu projekta deo je obavezne dokumentacije. Sadrži podatke o podnosiocu prijave kao i podatke o sadržaju projekta za koji je namenjeno finansiranje. U slučaju da u dostavljenom obrascu nedostaju podaci u vezi sa sadržajem projekta, prijava se neće razmatrati. Obrazac je potrebno popuniti elektronski</w:t>
      </w:r>
      <w:r w:rsidR="003B3950" w:rsidRPr="00D94D0E">
        <w:rPr>
          <w:rFonts w:ascii="Times New Roman" w:eastAsia="Calibri" w:hAnsi="Times New Roman" w:cs="Times New Roman"/>
          <w:sz w:val="23"/>
          <w:szCs w:val="23"/>
          <w:lang w:val="sr-Latn-RS"/>
        </w:rPr>
        <w:t xml:space="preserve"> (potpisano i pečatirano od strane ovlašćenog predstavnika organizacije i skenirano u visokom PDF i WORD formatu)</w:t>
      </w:r>
      <w:r w:rsidRPr="00D94D0E">
        <w:rPr>
          <w:rFonts w:ascii="Times New Roman" w:eastAsia="Calibri" w:hAnsi="Times New Roman" w:cs="Times New Roman"/>
          <w:sz w:val="23"/>
          <w:szCs w:val="23"/>
          <w:lang w:val="sr-Latn-RS"/>
        </w:rPr>
        <w:t>. Ako se obrazac popunjava ručno, neće se uzeti u obzir. Ako opisni obrazac sadrži nedostatke kao što je gore navedeno, prijava će se smatrati nevažećom.</w:t>
      </w:r>
    </w:p>
    <w:p w14:paraId="1460FD78" w14:textId="77777777"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p>
    <w:p w14:paraId="67E8AD46" w14:textId="77777777"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5" w:name="_Toc111463433"/>
      <w:r w:rsidRPr="00D94D0E">
        <w:rPr>
          <w:rFonts w:ascii="Times New Roman" w:eastAsia="Calibri" w:hAnsi="Times New Roman" w:cs="Times New Roman"/>
          <w:sz w:val="23"/>
          <w:szCs w:val="23"/>
          <w:lang w:val="sr-Latn-RS"/>
        </w:rPr>
        <w:t>4.2. Sadržaj obrasca budžeta</w:t>
      </w:r>
      <w:bookmarkEnd w:id="15"/>
    </w:p>
    <w:p w14:paraId="644C379C" w14:textId="441EEEE6"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Obrazac predloga budžeta deo je obavezne dokumentacije (vidi Aneks 2). Ukoliko obrazac budžeta nije popunjen u potpunosti, ili nije dostavljen u traženom obrascu, prijava se neće razmatrati</w:t>
      </w:r>
      <w:r w:rsidR="00463071" w:rsidRPr="00D94D0E">
        <w:rPr>
          <w:rFonts w:ascii="Times New Roman" w:eastAsia="Calibri" w:hAnsi="Times New Roman" w:cs="Times New Roman"/>
          <w:sz w:val="23"/>
          <w:szCs w:val="23"/>
          <w:lang w:val="sr-Latn-RS"/>
        </w:rPr>
        <w:t xml:space="preserve"> </w:t>
      </w:r>
      <w:r w:rsidR="00463071" w:rsidRPr="00D94D0E">
        <w:rPr>
          <w:rFonts w:ascii="Times New Roman" w:eastAsia="Calibri" w:hAnsi="Times New Roman" w:cs="Times New Roman"/>
          <w:sz w:val="23"/>
          <w:szCs w:val="23"/>
          <w:lang w:val="sr-Latn-RS"/>
        </w:rPr>
        <w:lastRenderedPageBreak/>
        <w:t>(potpisano i pečatirano od strane ovlašćenog predstavnika organizacije)</w:t>
      </w:r>
      <w:r w:rsidRPr="00D94D0E">
        <w:rPr>
          <w:rFonts w:ascii="Times New Roman" w:eastAsia="Calibri" w:hAnsi="Times New Roman" w:cs="Times New Roman"/>
          <w:sz w:val="23"/>
          <w:szCs w:val="23"/>
          <w:lang w:val="sr-Latn-RS"/>
        </w:rPr>
        <w:t>. Ako se formular popunjava ručno, neće se uzeti u obzir.</w:t>
      </w:r>
      <w:r w:rsidR="00FB10E2" w:rsidRPr="00D94D0E">
        <w:rPr>
          <w:rFonts w:ascii="Times New Roman" w:eastAsia="Calibri" w:hAnsi="Times New Roman" w:cs="Times New Roman"/>
          <w:sz w:val="23"/>
          <w:szCs w:val="23"/>
          <w:lang w:val="sr-Latn-RS"/>
        </w:rPr>
        <w:t xml:space="preserve"> Predloženi budžet treba da sadrži PDV.</w:t>
      </w:r>
    </w:p>
    <w:p w14:paraId="5AFE4C10" w14:textId="65457B4D"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Prilikom pripreme budžeta, grantovi za male projekte (</w:t>
      </w:r>
      <w:r w:rsidR="00FB10E2" w:rsidRPr="00D94D0E">
        <w:rPr>
          <w:rFonts w:ascii="Times New Roman" w:eastAsia="Calibri" w:hAnsi="Times New Roman" w:cs="Times New Roman"/>
          <w:sz w:val="23"/>
          <w:szCs w:val="23"/>
          <w:lang w:val="sr-Latn-RS"/>
        </w:rPr>
        <w:t>EUR</w:t>
      </w:r>
      <w:r w:rsidRPr="00D94D0E">
        <w:rPr>
          <w:rFonts w:ascii="Times New Roman" w:eastAsia="Calibri" w:hAnsi="Times New Roman" w:cs="Times New Roman"/>
          <w:sz w:val="23"/>
          <w:szCs w:val="23"/>
          <w:lang w:val="sr-Latn-RS"/>
        </w:rPr>
        <w:t>4.400 po jednoj školi) namenjeni su višim srednjim školama, stoga se ne mogu koristiti za pokrivanje drugih projektnih aktivnosti.</w:t>
      </w:r>
    </w:p>
    <w:p w14:paraId="0D82337C" w14:textId="77777777" w:rsidR="00B176F0" w:rsidRPr="00D94D0E" w:rsidRDefault="00B176F0" w:rsidP="00FE6AA8">
      <w:pPr>
        <w:spacing w:after="0" w:line="240" w:lineRule="auto"/>
        <w:ind w:left="360"/>
        <w:jc w:val="both"/>
        <w:rPr>
          <w:rFonts w:ascii="Times New Roman" w:eastAsia="Calibri" w:hAnsi="Times New Roman" w:cs="Times New Roman"/>
          <w:sz w:val="23"/>
          <w:szCs w:val="23"/>
          <w:lang w:val="sr-Latn-RS"/>
        </w:rPr>
      </w:pPr>
    </w:p>
    <w:p w14:paraId="641780C8" w14:textId="46FCFF7A" w:rsidR="00B176F0" w:rsidRPr="00D94D0E" w:rsidRDefault="00B176F0" w:rsidP="00B176F0">
      <w:pPr>
        <w:pStyle w:val="Heading2"/>
        <w:spacing w:before="0" w:after="120" w:line="240" w:lineRule="auto"/>
        <w:rPr>
          <w:rFonts w:ascii="Times New Roman" w:eastAsia="Calibri" w:hAnsi="Times New Roman" w:cs="Times New Roman"/>
          <w:sz w:val="23"/>
          <w:szCs w:val="23"/>
          <w:lang w:val="sr-Latn-RS"/>
        </w:rPr>
      </w:pPr>
      <w:bookmarkStart w:id="16" w:name="_Toc111463434"/>
      <w:r w:rsidRPr="00D94D0E">
        <w:rPr>
          <w:rFonts w:ascii="Times New Roman" w:eastAsia="Calibri" w:hAnsi="Times New Roman" w:cs="Times New Roman"/>
          <w:sz w:val="23"/>
          <w:szCs w:val="23"/>
          <w:lang w:val="sr-Latn-RS"/>
        </w:rPr>
        <w:t>4.3. Logički okvir</w:t>
      </w:r>
      <w:bookmarkEnd w:id="16"/>
    </w:p>
    <w:p w14:paraId="00B5F13F" w14:textId="63A9912B" w:rsidR="00167D02" w:rsidRPr="00D94D0E" w:rsidRDefault="00167D02" w:rsidP="00167D02">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Logički okvir predloga deo je obavezne dokumentacije (vidi Aneks 3). Ukoliko Logički okvir predloga nije popunjen u potpunosti, ili nije dostavljen u traženom obrascu, prijava se neće razmatrati</w:t>
      </w:r>
      <w:r w:rsidR="00FB10E2" w:rsidRPr="00D94D0E">
        <w:rPr>
          <w:rFonts w:ascii="Times New Roman" w:eastAsia="Calibri" w:hAnsi="Times New Roman" w:cs="Times New Roman"/>
          <w:sz w:val="23"/>
          <w:szCs w:val="23"/>
          <w:lang w:val="sr-Latn-RS"/>
        </w:rPr>
        <w:t xml:space="preserve"> (potpisano i pečatirano od strane ovlašćenog predstavnika organizacije)</w:t>
      </w:r>
      <w:r w:rsidRPr="00D94D0E">
        <w:rPr>
          <w:rFonts w:ascii="Times New Roman" w:eastAsia="Calibri" w:hAnsi="Times New Roman" w:cs="Times New Roman"/>
          <w:sz w:val="23"/>
          <w:szCs w:val="23"/>
          <w:lang w:val="sr-Latn-RS"/>
        </w:rPr>
        <w:t>. Ako se formular popunjava ručno, neće se uzeti u obzir.</w:t>
      </w:r>
      <w:r w:rsidR="00142244" w:rsidRPr="00D94D0E">
        <w:rPr>
          <w:rFonts w:ascii="Times New Roman" w:eastAsia="Calibri" w:hAnsi="Times New Roman" w:cs="Times New Roman"/>
          <w:sz w:val="23"/>
          <w:szCs w:val="23"/>
          <w:lang w:val="sr-Latn-RS"/>
        </w:rPr>
        <w:t xml:space="preserve"> </w:t>
      </w:r>
    </w:p>
    <w:p w14:paraId="1D9C1607" w14:textId="77777777" w:rsidR="00B176F0" w:rsidRPr="00D94D0E" w:rsidRDefault="00B176F0" w:rsidP="00FE6AA8">
      <w:pPr>
        <w:spacing w:after="0" w:line="240" w:lineRule="auto"/>
        <w:ind w:left="360"/>
        <w:jc w:val="both"/>
        <w:rPr>
          <w:rFonts w:ascii="Times New Roman" w:eastAsia="Calibri" w:hAnsi="Times New Roman" w:cs="Times New Roman"/>
          <w:sz w:val="23"/>
          <w:szCs w:val="23"/>
          <w:lang w:val="sr-Latn-RS"/>
        </w:rPr>
      </w:pPr>
    </w:p>
    <w:p w14:paraId="1975C8D2" w14:textId="58A09B39"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7" w:name="_Toc111463435"/>
      <w:r w:rsidRPr="00D94D0E">
        <w:rPr>
          <w:rFonts w:ascii="Times New Roman" w:eastAsia="Calibri" w:hAnsi="Times New Roman" w:cs="Times New Roman"/>
          <w:sz w:val="23"/>
          <w:szCs w:val="23"/>
          <w:lang w:val="sr-Latn-RS"/>
        </w:rPr>
        <w:t>4.</w:t>
      </w:r>
      <w:r w:rsidR="00B176F0" w:rsidRPr="00D94D0E">
        <w:rPr>
          <w:rFonts w:ascii="Times New Roman" w:eastAsia="Calibri" w:hAnsi="Times New Roman" w:cs="Times New Roman"/>
          <w:sz w:val="23"/>
          <w:szCs w:val="23"/>
          <w:lang w:val="sr-Latn-RS"/>
        </w:rPr>
        <w:t>4</w:t>
      </w:r>
      <w:r w:rsidRPr="00D94D0E">
        <w:rPr>
          <w:rFonts w:ascii="Times New Roman" w:eastAsia="Calibri" w:hAnsi="Times New Roman" w:cs="Times New Roman"/>
          <w:sz w:val="23"/>
          <w:szCs w:val="23"/>
          <w:lang w:val="sr-Latn-RS"/>
        </w:rPr>
        <w:t>.</w:t>
      </w:r>
      <w:r w:rsidRPr="00D94D0E">
        <w:rPr>
          <w:sz w:val="23"/>
          <w:szCs w:val="23"/>
          <w:lang w:val="sr-Latn-RS"/>
        </w:rPr>
        <w:t xml:space="preserve"> </w:t>
      </w:r>
      <w:r w:rsidRPr="00D94D0E">
        <w:rPr>
          <w:rFonts w:ascii="Times New Roman" w:eastAsia="Calibri" w:hAnsi="Times New Roman" w:cs="Times New Roman"/>
          <w:sz w:val="23"/>
          <w:szCs w:val="23"/>
          <w:lang w:val="sr-Latn-RS"/>
        </w:rPr>
        <w:t>Gde podneti zahtev?</w:t>
      </w:r>
      <w:bookmarkEnd w:id="17"/>
    </w:p>
    <w:p w14:paraId="56A5EC31" w14:textId="506BD20A" w:rsidR="00FE6AA8" w:rsidRPr="00D94D0E" w:rsidRDefault="00FE6AA8" w:rsidP="00FE6AA8">
      <w:pPr>
        <w:spacing w:after="0" w:line="240" w:lineRule="auto"/>
        <w:ind w:left="360"/>
        <w:jc w:val="both"/>
        <w:rPr>
          <w:rFonts w:ascii="Times New Roman" w:eastAsia="Calibri" w:hAnsi="Times New Roman" w:cs="Times New Roman"/>
          <w:i/>
          <w:iCs/>
          <w:sz w:val="23"/>
          <w:szCs w:val="23"/>
          <w:lang w:val="sr-Latn-RS"/>
        </w:rPr>
      </w:pPr>
      <w:r w:rsidRPr="00D94D0E">
        <w:rPr>
          <w:rFonts w:ascii="Times New Roman" w:eastAsia="Calibri" w:hAnsi="Times New Roman" w:cs="Times New Roman"/>
          <w:sz w:val="23"/>
          <w:szCs w:val="23"/>
          <w:lang w:val="sr-Latn-RS"/>
        </w:rPr>
        <w:t>Od zainteresovanih NVO-ova sa relevantnim kvalifikacijama i dokazanim iskustvom se traži da dostave elektronsku kopiju svoje prijave, uključujući obavezne formulare (koje mora potpisati ovlašćeni predstavnik i overeni službenim pečatom organizacije) i potrebnu dokumentaciju skeniranu (idealno u visokom PDF formatu), sa predmetom REF: „</w:t>
      </w:r>
      <w:r w:rsidRPr="00D94D0E">
        <w:rPr>
          <w:rFonts w:ascii="Times New Roman" w:eastAsia="Calibri" w:hAnsi="Times New Roman" w:cs="Times New Roman"/>
          <w:i/>
          <w:iCs/>
          <w:sz w:val="23"/>
          <w:szCs w:val="23"/>
          <w:lang w:val="sr-Latn-RS"/>
        </w:rPr>
        <w:t>Osnaživanje srednjoškolaca u oblasti klimatskih promena i životne sredine</w:t>
      </w:r>
      <w:r w:rsidR="00534E0A">
        <w:rPr>
          <w:rFonts w:ascii="Times New Roman" w:eastAsia="Calibri" w:hAnsi="Times New Roman" w:cs="Times New Roman"/>
          <w:i/>
          <w:iCs/>
          <w:sz w:val="23"/>
          <w:szCs w:val="23"/>
          <w:lang w:val="sr-Latn-RS"/>
        </w:rPr>
        <w:t>-Sever</w:t>
      </w:r>
      <w:r w:rsidRPr="00D94D0E">
        <w:rPr>
          <w:rFonts w:ascii="Times New Roman" w:eastAsia="Calibri" w:hAnsi="Times New Roman" w:cs="Times New Roman"/>
          <w:i/>
          <w:iCs/>
          <w:sz w:val="23"/>
          <w:szCs w:val="23"/>
          <w:lang w:val="sr-Latn-RS"/>
        </w:rPr>
        <w:t>”</w:t>
      </w:r>
      <w:r w:rsidRPr="00D94D0E">
        <w:rPr>
          <w:rFonts w:ascii="Times New Roman" w:eastAsia="Calibri" w:hAnsi="Times New Roman" w:cs="Times New Roman"/>
          <w:sz w:val="23"/>
          <w:szCs w:val="23"/>
          <w:lang w:val="sr-Latn-RS"/>
        </w:rPr>
        <w:t xml:space="preserve"> na adresu :</w:t>
      </w:r>
      <w:hyperlink r:id="rId9" w:history="1">
        <w:r w:rsidRPr="00D94D0E">
          <w:rPr>
            <w:rFonts w:ascii="Times New Roman" w:eastAsia="Calibri" w:hAnsi="Times New Roman" w:cs="Times New Roman"/>
            <w:sz w:val="23"/>
            <w:szCs w:val="23"/>
            <w:u w:val="single"/>
            <w:lang w:val="sr-Latn-RS"/>
          </w:rPr>
          <w:t>kosovo@caritas.ch</w:t>
        </w:r>
      </w:hyperlink>
      <w:r w:rsidRPr="00D94D0E">
        <w:rPr>
          <w:rFonts w:ascii="Times New Roman" w:eastAsia="Calibri" w:hAnsi="Times New Roman" w:cs="Times New Roman"/>
          <w:sz w:val="23"/>
          <w:szCs w:val="23"/>
          <w:lang w:val="sr-Latn-RS"/>
        </w:rPr>
        <w:t xml:space="preserve">, i u CC: </w:t>
      </w:r>
      <w:hyperlink r:id="rId10" w:history="1">
        <w:r w:rsidRPr="00D94D0E">
          <w:rPr>
            <w:rFonts w:ascii="Times New Roman" w:eastAsia="Calibri" w:hAnsi="Times New Roman" w:cs="Times New Roman"/>
            <w:sz w:val="23"/>
            <w:szCs w:val="23"/>
            <w:u w:val="single"/>
            <w:lang w:val="sr-Latn-RS"/>
          </w:rPr>
          <w:t>bxerxa@caritas.ch</w:t>
        </w:r>
      </w:hyperlink>
      <w:r w:rsidRPr="00D94D0E">
        <w:rPr>
          <w:rFonts w:ascii="Times New Roman" w:eastAsia="Calibri" w:hAnsi="Times New Roman" w:cs="Times New Roman"/>
          <w:sz w:val="23"/>
          <w:szCs w:val="23"/>
          <w:lang w:val="sr-Latn-RS"/>
        </w:rPr>
        <w:t xml:space="preserve">. </w:t>
      </w:r>
    </w:p>
    <w:p w14:paraId="3662EDB7" w14:textId="77777777"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p>
    <w:p w14:paraId="0C465E20" w14:textId="3FA6B7DD"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8" w:name="_Toc111463436"/>
      <w:r w:rsidRPr="00D94D0E">
        <w:rPr>
          <w:rFonts w:ascii="Times New Roman" w:eastAsia="Calibri" w:hAnsi="Times New Roman" w:cs="Times New Roman"/>
          <w:sz w:val="23"/>
          <w:szCs w:val="23"/>
          <w:lang w:val="sr-Latn-RS"/>
        </w:rPr>
        <w:t>4.</w:t>
      </w:r>
      <w:r w:rsidR="00B176F0" w:rsidRPr="00D94D0E">
        <w:rPr>
          <w:rFonts w:ascii="Times New Roman" w:eastAsia="Calibri" w:hAnsi="Times New Roman" w:cs="Times New Roman"/>
          <w:sz w:val="23"/>
          <w:szCs w:val="23"/>
          <w:lang w:val="sr-Latn-RS"/>
        </w:rPr>
        <w:t>5.</w:t>
      </w:r>
      <w:r w:rsidRPr="00D94D0E">
        <w:rPr>
          <w:rFonts w:ascii="Times New Roman" w:eastAsia="Calibri" w:hAnsi="Times New Roman" w:cs="Times New Roman"/>
          <w:sz w:val="23"/>
          <w:szCs w:val="23"/>
          <w:lang w:val="sr-Latn-RS"/>
        </w:rPr>
        <w:t xml:space="preserve"> Rok za podnošenje prijava</w:t>
      </w:r>
      <w:bookmarkEnd w:id="18"/>
    </w:p>
    <w:p w14:paraId="0295A089" w14:textId="3FAFFE9D" w:rsidR="00FE6AA8" w:rsidRPr="00D94D0E" w:rsidRDefault="00FE6AA8" w:rsidP="00FE6AA8">
      <w:pPr>
        <w:spacing w:after="0" w:line="240" w:lineRule="auto"/>
        <w:ind w:left="360"/>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podnošenje prijava je </w:t>
      </w:r>
      <w:r w:rsidR="00534E0A">
        <w:rPr>
          <w:rFonts w:ascii="Times New Roman" w:eastAsia="Calibri" w:hAnsi="Times New Roman" w:cs="Times New Roman"/>
          <w:b/>
          <w:bCs/>
          <w:sz w:val="23"/>
          <w:szCs w:val="23"/>
          <w:lang w:val="en-GB"/>
        </w:rPr>
        <w:t>0</w:t>
      </w:r>
      <w:r w:rsidR="00FB10E2" w:rsidRPr="00D94D0E">
        <w:rPr>
          <w:rFonts w:ascii="Times New Roman" w:eastAsia="Calibri" w:hAnsi="Times New Roman" w:cs="Times New Roman"/>
          <w:b/>
          <w:bCs/>
          <w:sz w:val="23"/>
          <w:szCs w:val="23"/>
          <w:lang w:val="en-GB"/>
        </w:rPr>
        <w:t xml:space="preserve">6 </w:t>
      </w:r>
      <w:r w:rsidR="00534E0A">
        <w:rPr>
          <w:rFonts w:ascii="Times New Roman" w:eastAsia="Calibri" w:hAnsi="Times New Roman" w:cs="Times New Roman"/>
          <w:b/>
          <w:bCs/>
          <w:sz w:val="23"/>
          <w:szCs w:val="23"/>
          <w:lang w:val="en-GB"/>
        </w:rPr>
        <w:t>mart</w:t>
      </w:r>
      <w:r w:rsidR="00FB10E2" w:rsidRPr="00D94D0E">
        <w:rPr>
          <w:rFonts w:ascii="Times New Roman" w:eastAsia="Calibri" w:hAnsi="Times New Roman" w:cs="Times New Roman"/>
          <w:b/>
          <w:bCs/>
          <w:sz w:val="23"/>
          <w:szCs w:val="23"/>
          <w:lang w:val="en-GB"/>
        </w:rPr>
        <w:t xml:space="preserve"> 202</w:t>
      </w:r>
      <w:r w:rsidR="00534E0A">
        <w:rPr>
          <w:rFonts w:ascii="Times New Roman" w:eastAsia="Calibri" w:hAnsi="Times New Roman" w:cs="Times New Roman"/>
          <w:b/>
          <w:bCs/>
          <w:sz w:val="23"/>
          <w:szCs w:val="23"/>
          <w:lang w:val="en-GB"/>
        </w:rPr>
        <w:t>3</w:t>
      </w:r>
      <w:r w:rsidR="00FB10E2" w:rsidRPr="00D94D0E">
        <w:rPr>
          <w:rFonts w:ascii="Times New Roman" w:eastAsia="Calibri" w:hAnsi="Times New Roman" w:cs="Times New Roman"/>
          <w:b/>
          <w:bCs/>
          <w:sz w:val="23"/>
          <w:szCs w:val="23"/>
          <w:lang w:val="en-GB"/>
        </w:rPr>
        <w:t xml:space="preserve"> at 16:00 (CET).</w:t>
      </w:r>
      <w:r w:rsidRPr="00D94D0E">
        <w:rPr>
          <w:rFonts w:ascii="Times New Roman" w:eastAsia="Calibri" w:hAnsi="Times New Roman" w:cs="Times New Roman"/>
          <w:b/>
          <w:bCs/>
          <w:sz w:val="23"/>
          <w:szCs w:val="23"/>
          <w:lang w:val="sr-Latn-RS"/>
        </w:rPr>
        <w:t>).</w:t>
      </w:r>
    </w:p>
    <w:p w14:paraId="413C5002" w14:textId="77777777" w:rsidR="00FE6AA8" w:rsidRPr="00D94D0E" w:rsidRDefault="00FE6AA8" w:rsidP="00FE6AA8">
      <w:pPr>
        <w:spacing w:after="0" w:line="240" w:lineRule="auto"/>
        <w:ind w:left="360"/>
        <w:rPr>
          <w:rFonts w:ascii="Times New Roman" w:eastAsia="Calibri" w:hAnsi="Times New Roman" w:cs="Times New Roman"/>
          <w:sz w:val="23"/>
          <w:szCs w:val="23"/>
          <w:lang w:val="sr-Latn-RS"/>
        </w:rPr>
      </w:pPr>
    </w:p>
    <w:p w14:paraId="41D624F6" w14:textId="67501061"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19" w:name="_Toc111463437"/>
      <w:r w:rsidRPr="00D94D0E">
        <w:rPr>
          <w:rFonts w:ascii="Times New Roman" w:eastAsia="Calibri" w:hAnsi="Times New Roman" w:cs="Times New Roman"/>
          <w:sz w:val="23"/>
          <w:szCs w:val="23"/>
          <w:lang w:val="sr-Latn-RS"/>
        </w:rPr>
        <w:t>4.</w:t>
      </w:r>
      <w:r w:rsidR="00B176F0" w:rsidRPr="00D94D0E">
        <w:rPr>
          <w:rFonts w:ascii="Times New Roman" w:eastAsia="Calibri" w:hAnsi="Times New Roman" w:cs="Times New Roman"/>
          <w:sz w:val="23"/>
          <w:szCs w:val="23"/>
          <w:lang w:val="sr-Latn-RS"/>
        </w:rPr>
        <w:t>6</w:t>
      </w:r>
      <w:r w:rsidRPr="00D94D0E">
        <w:rPr>
          <w:rFonts w:ascii="Times New Roman" w:eastAsia="Calibri" w:hAnsi="Times New Roman" w:cs="Times New Roman"/>
          <w:sz w:val="23"/>
          <w:szCs w:val="23"/>
          <w:lang w:val="sr-Latn-RS"/>
        </w:rPr>
        <w:t>.</w:t>
      </w:r>
      <w:r w:rsidRPr="00D94D0E">
        <w:rPr>
          <w:sz w:val="23"/>
          <w:szCs w:val="23"/>
          <w:lang w:val="sr-Latn-RS"/>
        </w:rPr>
        <w:t xml:space="preserve"> </w:t>
      </w:r>
      <w:r w:rsidRPr="00D94D0E">
        <w:rPr>
          <w:rFonts w:ascii="Times New Roman" w:eastAsia="Calibri" w:hAnsi="Times New Roman" w:cs="Times New Roman"/>
          <w:sz w:val="23"/>
          <w:szCs w:val="23"/>
          <w:lang w:val="sr-Latn-RS"/>
        </w:rPr>
        <w:t>Kako kontaktirati ako imate pitanja?</w:t>
      </w:r>
      <w:bookmarkEnd w:id="19"/>
    </w:p>
    <w:p w14:paraId="4F54BFBE" w14:textId="22177BFB"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Svi upiti u vezi Poziva mogu se uputiti isključivo elektronskim putem, slanjem pismenog zahteva na </w:t>
      </w:r>
      <w:r w:rsidRPr="009D61A4">
        <w:rPr>
          <w:rFonts w:ascii="Times New Roman" w:eastAsia="Calibri" w:hAnsi="Times New Roman" w:cs="Times New Roman"/>
          <w:sz w:val="23"/>
          <w:szCs w:val="23"/>
          <w:lang w:val="sr-Latn-RS"/>
        </w:rPr>
        <w:t>sledeću e-mail adresu:</w:t>
      </w:r>
      <w:r w:rsidR="00CC6A1E" w:rsidRPr="009D61A4">
        <w:rPr>
          <w:rFonts w:ascii="Times New Roman" w:eastAsia="Calibri" w:hAnsi="Times New Roman" w:cs="Times New Roman"/>
          <w:sz w:val="23"/>
          <w:szCs w:val="23"/>
          <w:lang w:val="sr-Latn-RS"/>
        </w:rPr>
        <w:t xml:space="preserve"> </w:t>
      </w:r>
      <w:hyperlink r:id="rId11" w:history="1">
        <w:r w:rsidR="00CC6A1E" w:rsidRPr="009D61A4">
          <w:rPr>
            <w:rStyle w:val="Hyperlink"/>
            <w:rFonts w:ascii="Times New Roman" w:eastAsia="Calibri" w:hAnsi="Times New Roman" w:cs="Times New Roman"/>
            <w:color w:val="auto"/>
            <w:sz w:val="23"/>
            <w:szCs w:val="23"/>
            <w:lang w:val="sr-Latn-RS"/>
          </w:rPr>
          <w:t>kosovo@caritas.ch</w:t>
        </w:r>
      </w:hyperlink>
      <w:r w:rsidRPr="009D61A4">
        <w:rPr>
          <w:rFonts w:ascii="Times New Roman" w:eastAsia="Calibri" w:hAnsi="Times New Roman" w:cs="Times New Roman"/>
          <w:sz w:val="23"/>
          <w:szCs w:val="23"/>
          <w:lang w:val="sr-Latn-RS"/>
        </w:rPr>
        <w:t>, u CC:</w:t>
      </w:r>
      <w:hyperlink r:id="rId12" w:history="1">
        <w:r w:rsidRPr="009D61A4">
          <w:rPr>
            <w:rFonts w:ascii="Times New Roman" w:eastAsia="Calibri" w:hAnsi="Times New Roman" w:cs="Times New Roman"/>
            <w:sz w:val="23"/>
            <w:szCs w:val="23"/>
            <w:u w:val="single"/>
            <w:lang w:val="sr-Latn-RS"/>
          </w:rPr>
          <w:t>bxerxa@caritas.ch</w:t>
        </w:r>
      </w:hyperlink>
      <w:r w:rsidRPr="009D61A4">
        <w:rPr>
          <w:rFonts w:ascii="Times New Roman" w:eastAsia="Calibri" w:hAnsi="Times New Roman" w:cs="Times New Roman"/>
          <w:sz w:val="23"/>
          <w:szCs w:val="23"/>
          <w:lang w:val="sr-Latn-RS"/>
        </w:rPr>
        <w:t xml:space="preserve">, </w:t>
      </w:r>
      <w:r w:rsidR="00FB10E2" w:rsidRPr="009D61A4">
        <w:rPr>
          <w:rFonts w:ascii="Times New Roman" w:eastAsia="Calibri" w:hAnsi="Times New Roman" w:cs="Times New Roman"/>
          <w:sz w:val="23"/>
          <w:szCs w:val="23"/>
          <w:lang w:val="sr-Latn-RS"/>
        </w:rPr>
        <w:t xml:space="preserve">do </w:t>
      </w:r>
      <w:r w:rsidR="00FB10E2" w:rsidRPr="009D61A4">
        <w:rPr>
          <w:rFonts w:ascii="Times New Roman" w:eastAsia="Calibri" w:hAnsi="Times New Roman" w:cs="Times New Roman"/>
          <w:bCs/>
          <w:sz w:val="23"/>
          <w:szCs w:val="23"/>
          <w:lang w:val="sr-Latn-RS"/>
        </w:rPr>
        <w:t>dana</w:t>
      </w:r>
      <w:r w:rsidR="00FB10E2" w:rsidRPr="009D61A4">
        <w:rPr>
          <w:rFonts w:ascii="Times New Roman" w:eastAsia="Calibri" w:hAnsi="Times New Roman" w:cs="Times New Roman"/>
          <w:bCs/>
          <w:sz w:val="23"/>
          <w:szCs w:val="23"/>
          <w:lang w:val="en-GB"/>
        </w:rPr>
        <w:t xml:space="preserve"> </w:t>
      </w:r>
      <w:r w:rsidR="00534E0A" w:rsidRPr="009D61A4">
        <w:rPr>
          <w:rFonts w:ascii="Times New Roman" w:eastAsia="Calibri" w:hAnsi="Times New Roman" w:cs="Times New Roman"/>
          <w:sz w:val="23"/>
          <w:szCs w:val="23"/>
          <w:lang w:val="en-GB"/>
        </w:rPr>
        <w:t>28</w:t>
      </w:r>
      <w:r w:rsidR="00FB10E2" w:rsidRPr="009D61A4">
        <w:rPr>
          <w:rFonts w:ascii="Times New Roman" w:eastAsia="Calibri" w:hAnsi="Times New Roman" w:cs="Times New Roman"/>
          <w:sz w:val="23"/>
          <w:szCs w:val="23"/>
          <w:lang w:val="en-GB"/>
        </w:rPr>
        <w:t>.</w:t>
      </w:r>
      <w:r w:rsidR="00534E0A" w:rsidRPr="009D61A4">
        <w:rPr>
          <w:rFonts w:ascii="Times New Roman" w:eastAsia="Calibri" w:hAnsi="Times New Roman" w:cs="Times New Roman"/>
          <w:sz w:val="23"/>
          <w:szCs w:val="23"/>
          <w:lang w:val="en-GB"/>
        </w:rPr>
        <w:t>02</w:t>
      </w:r>
      <w:r w:rsidR="00FB10E2" w:rsidRPr="009D61A4">
        <w:rPr>
          <w:rFonts w:ascii="Times New Roman" w:eastAsia="Calibri" w:hAnsi="Times New Roman" w:cs="Times New Roman"/>
          <w:sz w:val="23"/>
          <w:szCs w:val="23"/>
          <w:lang w:val="en-GB"/>
        </w:rPr>
        <w:t>.202</w:t>
      </w:r>
      <w:r w:rsidR="009D61A4" w:rsidRPr="009D61A4">
        <w:rPr>
          <w:rFonts w:ascii="Times New Roman" w:eastAsia="Calibri" w:hAnsi="Times New Roman" w:cs="Times New Roman"/>
          <w:sz w:val="23"/>
          <w:szCs w:val="23"/>
          <w:lang w:val="en-GB"/>
        </w:rPr>
        <w:t>3</w:t>
      </w:r>
      <w:r w:rsidR="00FB10E2" w:rsidRPr="009D61A4">
        <w:rPr>
          <w:rFonts w:ascii="Times New Roman" w:eastAsia="Calibri" w:hAnsi="Times New Roman" w:cs="Times New Roman"/>
          <w:sz w:val="23"/>
          <w:szCs w:val="23"/>
          <w:lang w:val="en-GB"/>
        </w:rPr>
        <w:t>.</w:t>
      </w:r>
    </w:p>
    <w:p w14:paraId="014CB5B7" w14:textId="2328AE9D"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p>
    <w:p w14:paraId="76E3F136"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0" w:name="_Toc111463439"/>
      <w:r w:rsidRPr="00D94D0E">
        <w:rPr>
          <w:rFonts w:ascii="Times New Roman" w:eastAsia="Calibri" w:hAnsi="Times New Roman" w:cs="Times New Roman"/>
          <w:sz w:val="23"/>
          <w:szCs w:val="23"/>
          <w:lang w:val="sr-Latn-RS"/>
        </w:rPr>
        <w:t>5. EVALUACIJA</w:t>
      </w:r>
      <w:bookmarkEnd w:id="20"/>
    </w:p>
    <w:p w14:paraId="21A9AC9E" w14:textId="77777777"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21" w:name="_Toc111463440"/>
      <w:r w:rsidRPr="00D94D0E">
        <w:rPr>
          <w:rFonts w:ascii="Times New Roman" w:eastAsia="Calibri" w:hAnsi="Times New Roman" w:cs="Times New Roman"/>
          <w:sz w:val="23"/>
          <w:szCs w:val="23"/>
          <w:lang w:val="sr-Latn-RS"/>
        </w:rPr>
        <w:t>5.1. Prihvaćene prijave će proći kroz sledeću proceduru</w:t>
      </w:r>
      <w:bookmarkEnd w:id="21"/>
    </w:p>
    <w:p w14:paraId="054FDC21" w14:textId="53B39730"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Komisija za evaluaciju će pripremiti listu svih prijavljenih koji su ispunili </w:t>
      </w:r>
      <w:r w:rsidR="00142244" w:rsidRPr="00D94D0E">
        <w:rPr>
          <w:rFonts w:ascii="Times New Roman" w:eastAsia="Calibri" w:hAnsi="Times New Roman" w:cs="Times New Roman"/>
          <w:sz w:val="23"/>
          <w:szCs w:val="23"/>
          <w:lang w:val="sr-Latn-RS"/>
        </w:rPr>
        <w:t>kriteri</w:t>
      </w:r>
      <w:r w:rsidRPr="00D94D0E">
        <w:rPr>
          <w:rFonts w:ascii="Times New Roman" w:eastAsia="Calibri" w:hAnsi="Times New Roman" w:cs="Times New Roman"/>
          <w:sz w:val="23"/>
          <w:szCs w:val="23"/>
          <w:lang w:val="sr-Latn-RS"/>
        </w:rPr>
        <w:t xml:space="preserve"> za evaluaciju sadržaja njihovih prijava, kao i listu prijavljenih koji nisu ispunili utvrđene </w:t>
      </w:r>
      <w:r w:rsidR="00142244" w:rsidRPr="00D94D0E">
        <w:rPr>
          <w:rFonts w:ascii="Times New Roman" w:eastAsia="Calibri" w:hAnsi="Times New Roman" w:cs="Times New Roman"/>
          <w:sz w:val="23"/>
          <w:szCs w:val="23"/>
          <w:lang w:val="sr-Latn-RS"/>
        </w:rPr>
        <w:t>kriteri</w:t>
      </w:r>
      <w:r w:rsidRPr="00D94D0E">
        <w:rPr>
          <w:rFonts w:ascii="Times New Roman" w:eastAsia="Calibri" w:hAnsi="Times New Roman" w:cs="Times New Roman"/>
          <w:sz w:val="23"/>
          <w:szCs w:val="23"/>
          <w:lang w:val="sr-Latn-RS"/>
        </w:rPr>
        <w:t xml:space="preserve"> konkursa;</w:t>
      </w:r>
    </w:p>
    <w:p w14:paraId="63BC9057" w14:textId="77777777"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CACH će pisanim putem obavestiti samo kandidate koji su ušli u uži izbor o odbijanju ili odabiru njihove prijave;</w:t>
      </w:r>
    </w:p>
    <w:p w14:paraId="53FA35D7" w14:textId="77777777"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U drugoj fazi, evaluaciju sadržaja i finansijske ponude prijava obaviće Komisija za evaluaciju. Svaka pristigla prijava će biti ocenjena na osnovu kriterijuma navedenih u tački </w:t>
      </w:r>
      <w:r w:rsidRPr="00D94D0E">
        <w:rPr>
          <w:rFonts w:ascii="Times New Roman" w:eastAsia="Calibri" w:hAnsi="Times New Roman" w:cs="Times New Roman"/>
          <w:b/>
          <w:bCs/>
          <w:sz w:val="23"/>
          <w:szCs w:val="23"/>
          <w:lang w:val="sr-Latn-RS"/>
        </w:rPr>
        <w:t>3.2</w:t>
      </w:r>
      <w:r w:rsidRPr="00D94D0E">
        <w:rPr>
          <w:rFonts w:ascii="Times New Roman" w:eastAsia="Calibri" w:hAnsi="Times New Roman" w:cs="Times New Roman"/>
          <w:sz w:val="23"/>
          <w:szCs w:val="23"/>
          <w:lang w:val="sr-Latn-RS"/>
        </w:rPr>
        <w:t xml:space="preserve"> ovog poziva;</w:t>
      </w:r>
    </w:p>
    <w:p w14:paraId="40F069F3" w14:textId="77777777" w:rsidR="00FE6AA8" w:rsidRPr="00D94D0E" w:rsidRDefault="00FE6AA8" w:rsidP="00FE6AA8">
      <w:pPr>
        <w:numPr>
          <w:ilvl w:val="0"/>
          <w:numId w:val="16"/>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Komisija za evaluaciju će obaviti terensku posetu kako bi ocenila kapacitete kandidata koji su ušli u uži izbor.</w:t>
      </w:r>
    </w:p>
    <w:p w14:paraId="621D57E2" w14:textId="77777777" w:rsidR="00FE6AA8" w:rsidRPr="00D94D0E" w:rsidRDefault="00FE6AA8" w:rsidP="00FE6AA8">
      <w:pPr>
        <w:spacing w:after="0" w:line="240" w:lineRule="auto"/>
        <w:jc w:val="both"/>
        <w:rPr>
          <w:rFonts w:ascii="Times New Roman" w:eastAsia="Calibri" w:hAnsi="Times New Roman" w:cs="Times New Roman"/>
          <w:sz w:val="23"/>
          <w:szCs w:val="23"/>
          <w:lang w:val="sr-Latn-RS"/>
        </w:rPr>
      </w:pPr>
    </w:p>
    <w:p w14:paraId="05A61894" w14:textId="77777777" w:rsidR="00FE6AA8" w:rsidRPr="00D94D0E" w:rsidRDefault="00FE6AA8" w:rsidP="00FE6AA8">
      <w:pPr>
        <w:pStyle w:val="Heading2"/>
        <w:spacing w:before="0" w:after="120" w:line="240" w:lineRule="auto"/>
        <w:rPr>
          <w:rFonts w:ascii="Times New Roman" w:eastAsia="Calibri" w:hAnsi="Times New Roman" w:cs="Times New Roman"/>
          <w:sz w:val="23"/>
          <w:szCs w:val="23"/>
          <w:lang w:val="sr-Latn-RS"/>
        </w:rPr>
      </w:pPr>
      <w:bookmarkStart w:id="22" w:name="_Toc111463441"/>
      <w:r w:rsidRPr="00D94D0E">
        <w:rPr>
          <w:rFonts w:ascii="Times New Roman" w:eastAsia="Calibri" w:hAnsi="Times New Roman" w:cs="Times New Roman"/>
          <w:sz w:val="23"/>
          <w:szCs w:val="23"/>
          <w:lang w:val="sr-Latn-RS"/>
        </w:rPr>
        <w:t>5.2. Dodatna dokumentacija i ugovaranje</w:t>
      </w:r>
      <w:bookmarkEnd w:id="22"/>
    </w:p>
    <w:p w14:paraId="5009AA8D" w14:textId="2793E470" w:rsidR="00FE6AA8" w:rsidRPr="00D94D0E" w:rsidRDefault="00FE6AA8" w:rsidP="00FE6AA8">
      <w:pPr>
        <w:numPr>
          <w:ilvl w:val="0"/>
          <w:numId w:val="17"/>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Kako bi se izbegli nepotrebni dodatni troškovi prilikom prijave na konkurs, CACH će tražiti dodatnu dokumentaciju samo od onih podnosilaca prijave koji su na osnovu procesa evaluacije ušli na privremenu listu prijava odabranih za finansiranje.</w:t>
      </w:r>
    </w:p>
    <w:p w14:paraId="1DE0B353" w14:textId="77777777" w:rsidR="00FE6AA8" w:rsidRPr="00D94D0E" w:rsidRDefault="00FE6AA8" w:rsidP="00FE6AA8">
      <w:pPr>
        <w:numPr>
          <w:ilvl w:val="0"/>
          <w:numId w:val="17"/>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Ukoliko podnosilac prijave ne dostavi potrebnu dodatnu dokumentaciju u navedenom roku, zahtev će biti odbijen.</w:t>
      </w:r>
    </w:p>
    <w:p w14:paraId="504C314C" w14:textId="77777777" w:rsidR="00FE6AA8" w:rsidRPr="00D94D0E" w:rsidRDefault="00FE6AA8" w:rsidP="00FE6AA8">
      <w:pPr>
        <w:numPr>
          <w:ilvl w:val="0"/>
          <w:numId w:val="17"/>
        </w:numPr>
        <w:spacing w:after="0" w:line="240" w:lineRule="auto"/>
        <w:contextualSpacing/>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Nakon razmatranja dostavljene dokumentacije, Komisija će predložiti konačnu listu prijava odabranih za finansiranje.</w:t>
      </w:r>
    </w:p>
    <w:p w14:paraId="160C08A7" w14:textId="77777777" w:rsidR="00FE6AA8" w:rsidRPr="00D94D0E" w:rsidRDefault="00FE6AA8" w:rsidP="00FE6AA8">
      <w:pPr>
        <w:spacing w:after="0" w:line="240" w:lineRule="auto"/>
        <w:ind w:left="1080"/>
        <w:contextualSpacing/>
        <w:jc w:val="both"/>
        <w:rPr>
          <w:rFonts w:ascii="Times New Roman" w:eastAsia="Calibri" w:hAnsi="Times New Roman" w:cs="Times New Roman"/>
          <w:sz w:val="23"/>
          <w:szCs w:val="23"/>
          <w:highlight w:val="yellow"/>
          <w:lang w:val="sr-Latn-RS"/>
        </w:rPr>
      </w:pPr>
    </w:p>
    <w:p w14:paraId="66B4B28D"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3" w:name="_Toc111463442"/>
      <w:r w:rsidRPr="00D94D0E">
        <w:rPr>
          <w:rFonts w:ascii="Times New Roman" w:eastAsia="Calibri" w:hAnsi="Times New Roman" w:cs="Times New Roman"/>
          <w:sz w:val="23"/>
          <w:szCs w:val="23"/>
          <w:lang w:val="sr-Latn-RS"/>
        </w:rPr>
        <w:t>6. INDIKATIVNI KALENDAR REALIZACIJE POZIVA</w:t>
      </w:r>
      <w:bookmarkEnd w:id="23"/>
    </w:p>
    <w:p w14:paraId="3D32BACB" w14:textId="77777777" w:rsidR="00FE6AA8" w:rsidRPr="00D94D0E" w:rsidRDefault="00FE6AA8" w:rsidP="00FE6AA8">
      <w:pPr>
        <w:spacing w:after="0" w:line="240" w:lineRule="auto"/>
        <w:ind w:left="36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Faze procedure poziva:</w:t>
      </w:r>
    </w:p>
    <w:p w14:paraId="5E34C2FA" w14:textId="0D4311C9"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prijavu </w:t>
      </w:r>
      <w:r w:rsidR="009D61A4">
        <w:rPr>
          <w:rFonts w:ascii="Times New Roman" w:eastAsia="Calibri" w:hAnsi="Times New Roman" w:cs="Times New Roman"/>
          <w:sz w:val="23"/>
          <w:szCs w:val="23"/>
          <w:lang w:val="sr-Latn-RS"/>
        </w:rPr>
        <w:t>0</w:t>
      </w:r>
      <w:r w:rsidR="00FB10E2" w:rsidRPr="00D94D0E">
        <w:rPr>
          <w:rFonts w:ascii="Times New Roman" w:eastAsia="Calibri" w:hAnsi="Times New Roman" w:cs="Times New Roman"/>
          <w:sz w:val="23"/>
          <w:szCs w:val="23"/>
          <w:lang w:val="sr-Latn-RS"/>
        </w:rPr>
        <w:t>6.</w:t>
      </w:r>
      <w:r w:rsidR="009D61A4">
        <w:rPr>
          <w:rFonts w:ascii="Times New Roman" w:eastAsia="Calibri" w:hAnsi="Times New Roman" w:cs="Times New Roman"/>
          <w:sz w:val="23"/>
          <w:szCs w:val="23"/>
          <w:lang w:val="sr-Latn-RS"/>
        </w:rPr>
        <w:t>03</w:t>
      </w:r>
      <w:r w:rsidR="00FB10E2"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godine</w:t>
      </w:r>
    </w:p>
    <w:p w14:paraId="2928EABB" w14:textId="579C3170"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slanje pitanja u vezi poziva </w:t>
      </w:r>
      <w:r w:rsidR="009D61A4">
        <w:rPr>
          <w:rFonts w:ascii="Times New Roman" w:eastAsia="Calibri" w:hAnsi="Times New Roman" w:cs="Times New Roman"/>
          <w:sz w:val="23"/>
          <w:szCs w:val="23"/>
          <w:lang w:val="sr-Latn-RS"/>
        </w:rPr>
        <w:t>2</w:t>
      </w:r>
      <w:r w:rsidR="00FB10E2" w:rsidRPr="00D94D0E">
        <w:rPr>
          <w:rFonts w:ascii="Times New Roman" w:eastAsia="Calibri" w:hAnsi="Times New Roman" w:cs="Times New Roman"/>
          <w:sz w:val="23"/>
          <w:szCs w:val="23"/>
          <w:lang w:val="sr-Latn-RS"/>
        </w:rPr>
        <w:t>8</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02</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w:t>
      </w:r>
    </w:p>
    <w:p w14:paraId="21C1CFB8" w14:textId="54024BA7"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dostavljanje odgovora na pitanja u vezi poziva </w:t>
      </w:r>
      <w:r w:rsidR="009D61A4">
        <w:rPr>
          <w:rFonts w:ascii="Times New Roman" w:eastAsia="Calibri" w:hAnsi="Times New Roman" w:cs="Times New Roman"/>
          <w:sz w:val="23"/>
          <w:szCs w:val="23"/>
          <w:lang w:val="sr-Latn-RS"/>
        </w:rPr>
        <w:t>02</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03</w:t>
      </w:r>
      <w:r w:rsidR="00FB10E2"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 godine</w:t>
      </w:r>
    </w:p>
    <w:p w14:paraId="234A79C5" w14:textId="75E93233" w:rsidR="00FE6AA8" w:rsidRPr="00D94D0E" w:rsidRDefault="00FE6AA8"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Predviđeni datum za obaveštavanje pobedničkih prijava u vezi s odlukom o dodeli i obaveštavanje podnosilaca prijava </w:t>
      </w:r>
      <w:r w:rsidR="009D61A4">
        <w:rPr>
          <w:rFonts w:ascii="Times New Roman" w:eastAsia="Calibri" w:hAnsi="Times New Roman" w:cs="Times New Roman"/>
          <w:sz w:val="23"/>
          <w:szCs w:val="23"/>
          <w:lang w:val="sr-Latn-RS"/>
        </w:rPr>
        <w:t>16</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03</w:t>
      </w:r>
      <w:r w:rsidR="00FB10E2"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 xml:space="preserve"> 202</w:t>
      </w:r>
      <w:r w:rsidR="009D61A4">
        <w:rPr>
          <w:rFonts w:ascii="Times New Roman" w:eastAsia="Calibri" w:hAnsi="Times New Roman" w:cs="Times New Roman"/>
          <w:sz w:val="23"/>
          <w:szCs w:val="23"/>
          <w:lang w:val="sr-Latn-RS"/>
        </w:rPr>
        <w:t>3</w:t>
      </w:r>
      <w:r w:rsidRPr="00D94D0E">
        <w:rPr>
          <w:rFonts w:ascii="Times New Roman" w:eastAsia="Calibri" w:hAnsi="Times New Roman" w:cs="Times New Roman"/>
          <w:sz w:val="23"/>
          <w:szCs w:val="23"/>
          <w:lang w:val="sr-Latn-RS"/>
        </w:rPr>
        <w:t>.</w:t>
      </w:r>
    </w:p>
    <w:p w14:paraId="0EA3C480" w14:textId="47EAB343" w:rsidR="00645744" w:rsidRPr="00D94D0E" w:rsidRDefault="00645744" w:rsidP="00FE6AA8">
      <w:pPr>
        <w:numPr>
          <w:ilvl w:val="0"/>
          <w:numId w:val="18"/>
        </w:numPr>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Rok za podnošenje prigovora je </w:t>
      </w:r>
      <w:r w:rsidR="009D61A4">
        <w:rPr>
          <w:rFonts w:ascii="Times New Roman" w:eastAsia="Calibri" w:hAnsi="Times New Roman" w:cs="Times New Roman"/>
          <w:sz w:val="23"/>
          <w:szCs w:val="23"/>
          <w:lang w:val="sr-Latn-RS"/>
        </w:rPr>
        <w:t>23</w:t>
      </w:r>
      <w:r w:rsidRPr="00D94D0E">
        <w:rPr>
          <w:rFonts w:ascii="Times New Roman" w:eastAsia="Calibri" w:hAnsi="Times New Roman" w:cs="Times New Roman"/>
          <w:sz w:val="23"/>
          <w:szCs w:val="23"/>
          <w:lang w:val="sr-Latn-RS"/>
        </w:rPr>
        <w:t>.</w:t>
      </w:r>
      <w:r w:rsidR="009D61A4">
        <w:rPr>
          <w:rFonts w:ascii="Times New Roman" w:eastAsia="Calibri" w:hAnsi="Times New Roman" w:cs="Times New Roman"/>
          <w:sz w:val="23"/>
          <w:szCs w:val="23"/>
          <w:lang w:val="sr-Latn-RS"/>
        </w:rPr>
        <w:t>03</w:t>
      </w:r>
      <w:r w:rsidRPr="00D94D0E">
        <w:rPr>
          <w:rFonts w:ascii="Times New Roman" w:eastAsia="Calibri" w:hAnsi="Times New Roman" w:cs="Times New Roman"/>
          <w:sz w:val="23"/>
          <w:szCs w:val="23"/>
          <w:lang w:val="sr-Latn-RS"/>
        </w:rPr>
        <w:t>.202</w:t>
      </w:r>
      <w:r w:rsidR="009D61A4">
        <w:rPr>
          <w:rFonts w:ascii="Times New Roman" w:eastAsia="Calibri" w:hAnsi="Times New Roman" w:cs="Times New Roman"/>
          <w:sz w:val="23"/>
          <w:szCs w:val="23"/>
          <w:lang w:val="sr-Latn-RS"/>
        </w:rPr>
        <w:t>3.</w:t>
      </w:r>
    </w:p>
    <w:p w14:paraId="410532C1" w14:textId="77777777" w:rsidR="00DE5AD9" w:rsidRPr="00D94D0E" w:rsidRDefault="00DE5AD9" w:rsidP="00FE6AA8">
      <w:pPr>
        <w:spacing w:after="0" w:line="240" w:lineRule="auto"/>
        <w:ind w:firstLine="450"/>
        <w:jc w:val="both"/>
        <w:rPr>
          <w:rFonts w:ascii="Times New Roman" w:eastAsia="Calibri" w:hAnsi="Times New Roman" w:cs="Times New Roman"/>
          <w:sz w:val="23"/>
          <w:szCs w:val="23"/>
          <w:lang w:val="sr-Latn-RS"/>
        </w:rPr>
      </w:pPr>
    </w:p>
    <w:p w14:paraId="3AB3D39A" w14:textId="518A4851" w:rsidR="00FE6AA8" w:rsidRPr="00D94D0E" w:rsidRDefault="00FE6AA8" w:rsidP="00FE6AA8">
      <w:pPr>
        <w:spacing w:after="0" w:line="240" w:lineRule="auto"/>
        <w:ind w:firstLine="45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CACH zadržava pravo ažuriranja indikativnog kalendara.</w:t>
      </w:r>
    </w:p>
    <w:p w14:paraId="1FC98B7F" w14:textId="77777777" w:rsidR="00FE6AA8" w:rsidRPr="00D94D0E" w:rsidRDefault="00FE6AA8" w:rsidP="00FE6AA8">
      <w:pPr>
        <w:spacing w:after="0" w:line="240" w:lineRule="auto"/>
        <w:jc w:val="both"/>
        <w:rPr>
          <w:rFonts w:ascii="Times New Roman" w:eastAsia="Calibri" w:hAnsi="Times New Roman" w:cs="Times New Roman"/>
          <w:b/>
          <w:bCs/>
          <w:sz w:val="23"/>
          <w:szCs w:val="23"/>
          <w:lang w:val="sr-Latn-RS"/>
        </w:rPr>
      </w:pPr>
    </w:p>
    <w:p w14:paraId="11F944BB"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4" w:name="_Toc111463443"/>
      <w:r w:rsidRPr="00D94D0E">
        <w:rPr>
          <w:rFonts w:ascii="Times New Roman" w:eastAsia="Calibri" w:hAnsi="Times New Roman" w:cs="Times New Roman"/>
          <w:sz w:val="23"/>
          <w:szCs w:val="23"/>
          <w:lang w:val="sr-Latn-RS"/>
        </w:rPr>
        <w:t>7. SPISAK DOKUMENTA OVOG POZIVA</w:t>
      </w:r>
      <w:bookmarkEnd w:id="24"/>
    </w:p>
    <w:p w14:paraId="22CE7940" w14:textId="77777777" w:rsidR="00FE6AA8" w:rsidRPr="00D94D0E"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Obrazac za prijavu  - Aneks 1;</w:t>
      </w:r>
    </w:p>
    <w:p w14:paraId="660E5262" w14:textId="24BCE471" w:rsidR="00FE6AA8" w:rsidRPr="00D94D0E"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Obrazac predloga budžeta </w:t>
      </w:r>
      <w:r w:rsidR="00580035" w:rsidRPr="00D94D0E">
        <w:rPr>
          <w:rFonts w:ascii="Times New Roman" w:eastAsia="Calibri" w:hAnsi="Times New Roman" w:cs="Times New Roman"/>
          <w:sz w:val="23"/>
          <w:szCs w:val="23"/>
          <w:lang w:val="sr-Latn-RS"/>
        </w:rPr>
        <w:t>-</w:t>
      </w:r>
      <w:r w:rsidRPr="00D94D0E">
        <w:rPr>
          <w:rFonts w:ascii="Times New Roman" w:eastAsia="Calibri" w:hAnsi="Times New Roman" w:cs="Times New Roman"/>
          <w:sz w:val="23"/>
          <w:szCs w:val="23"/>
          <w:lang w:val="sr-Latn-RS"/>
        </w:rPr>
        <w:t xml:space="preserve"> Aneks 2 (molimo sastavite budžet na osnovu gore navedenih prihvatljivih troškova);</w:t>
      </w:r>
    </w:p>
    <w:p w14:paraId="4E7B540A" w14:textId="77777777" w:rsidR="00FE6AA8" w:rsidRPr="00D94D0E" w:rsidRDefault="00FE6AA8" w:rsidP="00FE6AA8">
      <w:pPr>
        <w:pStyle w:val="ListParagraph"/>
        <w:numPr>
          <w:ilvl w:val="0"/>
          <w:numId w:val="19"/>
        </w:numPr>
        <w:tabs>
          <w:tab w:val="left" w:pos="720"/>
        </w:tabs>
        <w:spacing w:after="0" w:line="240" w:lineRule="auto"/>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Logički okvir - Aneks 3.</w:t>
      </w:r>
    </w:p>
    <w:p w14:paraId="6C53E6B0" w14:textId="77777777" w:rsidR="00FE6AA8" w:rsidRPr="00D94D0E" w:rsidRDefault="00FE6AA8" w:rsidP="00FE6AA8">
      <w:pPr>
        <w:spacing w:after="0" w:line="240" w:lineRule="auto"/>
        <w:ind w:left="360"/>
        <w:contextualSpacing/>
        <w:jc w:val="both"/>
        <w:rPr>
          <w:rFonts w:ascii="Times New Roman" w:eastAsia="Calibri" w:hAnsi="Times New Roman" w:cs="Times New Roman"/>
          <w:sz w:val="23"/>
          <w:szCs w:val="23"/>
          <w:lang w:val="sr-Latn-RS"/>
        </w:rPr>
      </w:pPr>
    </w:p>
    <w:p w14:paraId="69C5CCB8"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25" w:name="_Toc111463444"/>
      <w:bookmarkStart w:id="26" w:name="_Hlk84230897"/>
      <w:r w:rsidRPr="00D94D0E">
        <w:rPr>
          <w:rFonts w:ascii="Times New Roman" w:eastAsia="Calibri" w:hAnsi="Times New Roman" w:cs="Times New Roman"/>
          <w:sz w:val="23"/>
          <w:szCs w:val="23"/>
          <w:lang w:val="sr-Latn-RS"/>
        </w:rPr>
        <w:t>8. ETIČKE KLUZULE I KODEKS PONAŠANJA</w:t>
      </w:r>
      <w:bookmarkEnd w:id="25"/>
    </w:p>
    <w:p w14:paraId="644BA681"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27" w:name="_Toc111463445"/>
      <w:r w:rsidRPr="00D94D0E">
        <w:rPr>
          <w:rFonts w:ascii="Times New Roman" w:eastAsia="Calibri" w:hAnsi="Times New Roman" w:cs="Times New Roman"/>
          <w:sz w:val="23"/>
          <w:szCs w:val="23"/>
          <w:lang w:val="sr-Latn-RS"/>
        </w:rPr>
        <w:t>8.1. Odsustvo sukoba interesa</w:t>
      </w:r>
      <w:bookmarkEnd w:id="27"/>
    </w:p>
    <w:p w14:paraId="453F7FC6"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 xml:space="preserve">Podnosioca prijave ne sme pod uticajem bilo kakvog sukoba interesa i ne sme imati ekvivalentan odnos u tom pogledu sa drugim podnosiocima prijave ili uključenim stranama. Svaki pokušaj podnosioca prijave da dobije poverljive informacije, sklopi nezakonite sporazume sa konkurentima ili utiče na komisiju za evaluaciju ili na ugovorno telo tokom procesa razmatranja, pojašnjenja, evaluacije i upoređivanja prijava dovešće do odbijanja njegove prijave i može rezultirati administrativnom kaznom. </w:t>
      </w:r>
    </w:p>
    <w:p w14:paraId="3015B1C3"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4B514FB8"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28" w:name="_Toc111463446"/>
      <w:r w:rsidRPr="00D94D0E">
        <w:rPr>
          <w:rFonts w:ascii="Times New Roman" w:eastAsia="Calibri" w:hAnsi="Times New Roman" w:cs="Times New Roman"/>
          <w:sz w:val="23"/>
          <w:szCs w:val="23"/>
          <w:lang w:val="sr-Latn-RS"/>
        </w:rPr>
        <w:t>8.2. Poštovanje ljudskih prava, kao i ekološkog zakonodavstva i osnovnih radnih standarda</w:t>
      </w:r>
      <w:bookmarkEnd w:id="28"/>
    </w:p>
    <w:p w14:paraId="096C236F" w14:textId="36D66813"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Podnosilac zahteva i njegovo osoblje moraju se pridržavati ljudskih prava. Konkretno i u skladu sa važećim aktom, podnosilac prijave kojima su dodeljeni ugovori moraju se pridržavati zakonodavstva o životnoj sredini, uključujući multilateralne sporazume o zaštiti životne sredine, i osnovnih radnih standarda kako je primenjivo i kako je definisano u relevantnim konvencijama Međunarodne organizacije rada (kao što su konvencije o slobodi udruživanja i kolektivnog pregovaranja; ukidanju prisilnog i obaveznog rada; rodnoj diskriminaciji u vezi sa radom; ukidanju dečijeg rada).</w:t>
      </w:r>
    </w:p>
    <w:p w14:paraId="149807C8"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276F4ED0"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29" w:name="_Toc111463447"/>
      <w:r w:rsidRPr="00D94D0E">
        <w:rPr>
          <w:rFonts w:ascii="Times New Roman" w:eastAsia="Calibri" w:hAnsi="Times New Roman" w:cs="Times New Roman"/>
          <w:sz w:val="23"/>
          <w:szCs w:val="23"/>
          <w:lang w:val="sr-Latn-RS"/>
        </w:rPr>
        <w:t>8.3. Nulta tolerancija na seksualno iskorišćavanje i seksualno zlostavljanje</w:t>
      </w:r>
      <w:bookmarkEnd w:id="29"/>
    </w:p>
    <w:p w14:paraId="742F3C27"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 xml:space="preserve">Caritas Švicarske primenjuje politiku 'nulte tolerancije' u odnosu na sva nezakonita ponašanja koja utiču na profesionalni kredibilitet podnosioca zahteva. Zabranjeno je fizičko zlostavljanje ili kažnjavanje, odnosno pretnje fizičkim zlostavljanjem, seksualnim zlostavljanjem ili eksploatacijom, uznemiravanjem i verbalnim zlostavljanjem, kao i drugi oblici zastrašivanja. </w:t>
      </w:r>
    </w:p>
    <w:p w14:paraId="5323A605"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19A4DF6A"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30" w:name="_Toc111463448"/>
      <w:r w:rsidRPr="00D94D0E">
        <w:rPr>
          <w:rFonts w:ascii="Times New Roman" w:eastAsia="Calibri" w:hAnsi="Times New Roman" w:cs="Times New Roman"/>
          <w:sz w:val="23"/>
          <w:szCs w:val="23"/>
          <w:lang w:val="sr-Latn-RS"/>
        </w:rPr>
        <w:t>8.4. Borba protiv korupcije i mita</w:t>
      </w:r>
      <w:bookmarkEnd w:id="30"/>
    </w:p>
    <w:p w14:paraId="651BB7ED" w14:textId="0F969AC0" w:rsidR="00FE6AA8" w:rsidRPr="00D94D0E" w:rsidRDefault="00FE6AA8" w:rsidP="008068E2">
      <w:pPr>
        <w:spacing w:after="0" w:line="240" w:lineRule="auto"/>
        <w:ind w:left="720"/>
        <w:jc w:val="both"/>
        <w:rPr>
          <w:rFonts w:ascii="Times New Roman" w:eastAsia="Calibri" w:hAnsi="Times New Roman" w:cs="Times New Roman"/>
          <w:sz w:val="23"/>
          <w:szCs w:val="23"/>
          <w:lang w:val="sr-Latn-RS"/>
        </w:rPr>
      </w:pPr>
      <w:r w:rsidRPr="00D94D0E">
        <w:rPr>
          <w:rFonts w:ascii="Times New Roman" w:eastAsia="Calibri" w:hAnsi="Times New Roman" w:cs="Times New Roman"/>
          <w:sz w:val="23"/>
          <w:szCs w:val="23"/>
          <w:lang w:val="sr-Latn-RS"/>
        </w:rPr>
        <w:t xml:space="preserve">Podnosilac prijave će se pridržavati svih primenjivih zakona, propisa i kodeksa koji se odnose na borbu protiv mita i korupcije. Caritas Švajcarska zadržava pravo da obustavi ili otkaže finansiranje projekta ako se u bilo kojoj fazi procesa dodele ili tokom izvršenja ugovora otkriju koruptivne prakse bilo koje vrste i ako ugovorni organ ne preduzme sve odgovarajuće mere da popravi situaciju. Za potrebe ove odredbe, "koruptivna radnja" je ponuda mita, poklona, napojnice ili provizije bilo kojoj osobi kao podsticaj ili nagrada za izvršenje ili uzdržavanje od </w:t>
      </w:r>
      <w:r w:rsidRPr="00D94D0E">
        <w:rPr>
          <w:rFonts w:ascii="Times New Roman" w:eastAsia="Calibri" w:hAnsi="Times New Roman" w:cs="Times New Roman"/>
          <w:sz w:val="23"/>
          <w:szCs w:val="23"/>
          <w:lang w:val="sr-Latn-RS"/>
        </w:rPr>
        <w:lastRenderedPageBreak/>
        <w:t>bilo koje radnje u vezi sa dodelom ugovora ili izvršenjem već zaključenog ugovora sa ugovornim organom.</w:t>
      </w:r>
    </w:p>
    <w:p w14:paraId="736BF7CE"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p>
    <w:p w14:paraId="100E8B95"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31" w:name="_Toc111463449"/>
      <w:r w:rsidRPr="00D94D0E">
        <w:rPr>
          <w:rFonts w:ascii="Times New Roman" w:eastAsia="Calibri" w:hAnsi="Times New Roman" w:cs="Times New Roman"/>
          <w:sz w:val="23"/>
          <w:szCs w:val="23"/>
          <w:lang w:val="sr-Latn-RS"/>
        </w:rPr>
        <w:t>8.5. Neuobičajeni komercijalni troškovi</w:t>
      </w:r>
      <w:bookmarkEnd w:id="31"/>
    </w:p>
    <w:p w14:paraId="190D7C6B" w14:textId="77777777"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Prijave će biti odbijene ili ugovori raskinuti ako se ispostavi da je dodela ili izvršenje ugovora dovelo do neuobičajenih komercijalnih troškova. Takvi neuobičajeni komercijalni troškovi su provizije koje nisu navedene u glavnom ugovoru ili ne proizlaze iz pravilno zaključenog ugovora koji se odnosi na glavni ugovor, provizije koje nisu plaćene u zamenu za bilo kakvu stvarnu i legitimnu uslugu, provizije doznačene u porezni raj, provizije plaćene primaocu plaćanja koji nije jasno identifikovan, ili provizije plaćene kompaniji koja izgleda kao lažna kompanija. Korisnici za koje se utvrdi da su platili neobične komercijalne troškove za projekte koje finansira Caritas Švicarske dužni su, zavisno od ozbiljnosti uočenih činjenica, raskinuti ugovore.</w:t>
      </w:r>
    </w:p>
    <w:p w14:paraId="356ACB92" w14:textId="77777777" w:rsidR="00FE6AA8" w:rsidRPr="00D94D0E" w:rsidRDefault="00FE6AA8" w:rsidP="008068E2">
      <w:pPr>
        <w:spacing w:after="0" w:line="240" w:lineRule="auto"/>
        <w:jc w:val="both"/>
        <w:rPr>
          <w:rFonts w:ascii="Times New Roman" w:eastAsia="Calibri" w:hAnsi="Times New Roman" w:cs="Times New Roman"/>
          <w:sz w:val="23"/>
          <w:szCs w:val="23"/>
          <w:lang w:val="sr-Latn-RS"/>
        </w:rPr>
      </w:pPr>
    </w:p>
    <w:p w14:paraId="5D106A71" w14:textId="77777777" w:rsidR="00FE6AA8" w:rsidRPr="00D94D0E" w:rsidRDefault="00FE6AA8" w:rsidP="008068E2">
      <w:pPr>
        <w:pStyle w:val="Heading2"/>
        <w:spacing w:before="0" w:line="240" w:lineRule="auto"/>
        <w:rPr>
          <w:rFonts w:ascii="Times New Roman" w:eastAsia="Calibri" w:hAnsi="Times New Roman" w:cs="Times New Roman"/>
          <w:sz w:val="23"/>
          <w:szCs w:val="23"/>
          <w:lang w:val="sr-Latn-RS"/>
        </w:rPr>
      </w:pPr>
      <w:bookmarkStart w:id="32" w:name="_Toc111463450"/>
      <w:r w:rsidRPr="00D94D0E">
        <w:rPr>
          <w:rFonts w:ascii="Times New Roman" w:eastAsia="Calibri" w:hAnsi="Times New Roman" w:cs="Times New Roman"/>
          <w:sz w:val="23"/>
          <w:szCs w:val="23"/>
          <w:lang w:val="sr-Latn-RS"/>
        </w:rPr>
        <w:t>8.6. Kršenje obaveza, nepravilnosti ili prevara</w:t>
      </w:r>
      <w:bookmarkEnd w:id="32"/>
    </w:p>
    <w:p w14:paraId="59D0590D" w14:textId="253B78D5" w:rsidR="00FE6AA8" w:rsidRPr="00D94D0E" w:rsidRDefault="00FE6AA8" w:rsidP="008068E2">
      <w:pPr>
        <w:spacing w:after="0" w:line="240" w:lineRule="auto"/>
        <w:ind w:left="720"/>
        <w:jc w:val="both"/>
        <w:rPr>
          <w:rFonts w:ascii="Times New Roman" w:eastAsia="Calibri" w:hAnsi="Times New Roman" w:cs="Times New Roman"/>
          <w:b/>
          <w:bCs/>
          <w:sz w:val="23"/>
          <w:szCs w:val="23"/>
          <w:lang w:val="sr-Latn-RS"/>
        </w:rPr>
      </w:pPr>
      <w:r w:rsidRPr="00D94D0E">
        <w:rPr>
          <w:rFonts w:ascii="Times New Roman" w:eastAsia="Calibri" w:hAnsi="Times New Roman" w:cs="Times New Roman"/>
          <w:sz w:val="23"/>
          <w:szCs w:val="23"/>
          <w:lang w:val="sr-Latn-RS"/>
        </w:rPr>
        <w:t>Caritas Švajcarska zadržava pravo obustaviti ili poništiti postupak, ako se pokaže da je postupak dodele bio predmet bitnog kršenja obaveza, nepravilnosti ili prevare. Ako se nakon dodele ugovora otkriju bitne povrede obaveza, nepravilnosti ili prevare, ugovorni organ se može uzdržati od zaključivanja ugovora.</w:t>
      </w:r>
    </w:p>
    <w:p w14:paraId="28F5260F" w14:textId="77777777" w:rsidR="00FE6AA8" w:rsidRPr="00D94D0E" w:rsidRDefault="00FE6AA8" w:rsidP="00FE6AA8">
      <w:pPr>
        <w:spacing w:after="0" w:line="240" w:lineRule="auto"/>
        <w:jc w:val="both"/>
        <w:rPr>
          <w:rFonts w:ascii="Times New Roman" w:eastAsia="Calibri" w:hAnsi="Times New Roman" w:cs="Times New Roman"/>
          <w:sz w:val="23"/>
          <w:szCs w:val="23"/>
          <w:lang w:val="sr-Latn-RS"/>
        </w:rPr>
      </w:pPr>
    </w:p>
    <w:p w14:paraId="5FC1DB39" w14:textId="77777777" w:rsidR="00FE6AA8" w:rsidRPr="00D94D0E" w:rsidRDefault="00FE6AA8" w:rsidP="00FE6AA8">
      <w:pPr>
        <w:pStyle w:val="Heading1"/>
        <w:spacing w:before="0" w:after="120" w:line="240" w:lineRule="auto"/>
        <w:rPr>
          <w:rFonts w:ascii="Times New Roman" w:eastAsia="Calibri" w:hAnsi="Times New Roman" w:cs="Times New Roman"/>
          <w:sz w:val="23"/>
          <w:szCs w:val="23"/>
          <w:lang w:val="sr-Latn-RS"/>
        </w:rPr>
      </w:pPr>
      <w:bookmarkStart w:id="33" w:name="_Hlk63345571"/>
      <w:bookmarkStart w:id="34" w:name="_Toc111463451"/>
      <w:bookmarkEnd w:id="26"/>
      <w:r w:rsidRPr="00D94D0E">
        <w:rPr>
          <w:rFonts w:ascii="Times New Roman" w:eastAsia="Calibri" w:hAnsi="Times New Roman" w:cs="Times New Roman"/>
          <w:sz w:val="23"/>
          <w:szCs w:val="23"/>
          <w:lang w:val="sr-Latn-RS"/>
        </w:rPr>
        <w:t xml:space="preserve">9. </w:t>
      </w:r>
      <w:bookmarkEnd w:id="33"/>
      <w:r w:rsidRPr="00D94D0E">
        <w:rPr>
          <w:rFonts w:ascii="Times New Roman" w:eastAsia="Calibri" w:hAnsi="Times New Roman" w:cs="Times New Roman"/>
          <w:sz w:val="23"/>
          <w:szCs w:val="23"/>
          <w:lang w:val="sr-Latn-RS"/>
        </w:rPr>
        <w:t>TROŠKOVI NADMETANJA</w:t>
      </w:r>
      <w:bookmarkEnd w:id="34"/>
    </w:p>
    <w:p w14:paraId="6A872EA6" w14:textId="2B040861" w:rsidR="0092720E" w:rsidRPr="00D94D0E" w:rsidRDefault="00FE6AA8" w:rsidP="008068E2">
      <w:pPr>
        <w:rPr>
          <w:rFonts w:ascii="Times New Roman" w:hAnsi="Times New Roman" w:cs="Times New Roman"/>
          <w:sz w:val="23"/>
          <w:szCs w:val="23"/>
          <w:lang w:val="sr-Latn-RS"/>
        </w:rPr>
      </w:pPr>
      <w:bookmarkStart w:id="35" w:name="_Toc109743829"/>
      <w:bookmarkStart w:id="36" w:name="_Toc109896122"/>
      <w:bookmarkStart w:id="37" w:name="_Toc109897956"/>
      <w:r w:rsidRPr="00D94D0E">
        <w:rPr>
          <w:rFonts w:ascii="Times New Roman" w:hAnsi="Times New Roman" w:cs="Times New Roman"/>
          <w:sz w:val="23"/>
          <w:szCs w:val="23"/>
          <w:lang w:val="sr-Latn-RS"/>
        </w:rPr>
        <w:t>Caritas Švajcarske na Kosovu neće pokriti troškove nadmetanja i zadržava pravo da prihvati ili odbije ponuđače, ili da otkaže ili odloži ceo proces nadmetanja pre potpisivanja bilo kakvog sporazuma</w:t>
      </w:r>
      <w:r w:rsidR="0092720E" w:rsidRPr="00D94D0E">
        <w:rPr>
          <w:rFonts w:ascii="Times New Roman" w:hAnsi="Times New Roman" w:cs="Times New Roman"/>
          <w:sz w:val="23"/>
          <w:szCs w:val="23"/>
          <w:lang w:val="sr-Latn-RS"/>
        </w:rPr>
        <w:t>.</w:t>
      </w:r>
      <w:bookmarkEnd w:id="35"/>
      <w:bookmarkEnd w:id="36"/>
      <w:bookmarkEnd w:id="37"/>
    </w:p>
    <w:p w14:paraId="5F1579CF" w14:textId="77777777" w:rsidR="0092720E" w:rsidRPr="00D94D0E" w:rsidRDefault="0092720E" w:rsidP="008068E2">
      <w:pPr>
        <w:rPr>
          <w:rFonts w:ascii="Times New Roman" w:eastAsia="Times New Roman" w:hAnsi="Times New Roman" w:cs="Times New Roman"/>
          <w:bCs/>
          <w:sz w:val="23"/>
          <w:szCs w:val="23"/>
          <w:lang w:val="sr-Latn-RS"/>
        </w:rPr>
      </w:pPr>
    </w:p>
    <w:p w14:paraId="7C4BBF71" w14:textId="74E449F4" w:rsidR="00D14736" w:rsidRDefault="00D14736" w:rsidP="00704725">
      <w:pPr>
        <w:spacing w:line="240" w:lineRule="auto"/>
        <w:rPr>
          <w:rFonts w:ascii="Times New Roman" w:hAnsi="Times New Roman" w:cs="Times New Roman"/>
          <w:sz w:val="24"/>
          <w:szCs w:val="24"/>
          <w:lang w:val="sr-Latn-RS"/>
        </w:rPr>
      </w:pPr>
    </w:p>
    <w:p w14:paraId="74F60548" w14:textId="1D358DE0" w:rsidR="00703AC9" w:rsidRDefault="00703AC9" w:rsidP="00704725">
      <w:pPr>
        <w:spacing w:line="240" w:lineRule="auto"/>
        <w:rPr>
          <w:rFonts w:ascii="Times New Roman" w:hAnsi="Times New Roman" w:cs="Times New Roman"/>
          <w:sz w:val="24"/>
          <w:szCs w:val="24"/>
          <w:lang w:val="sr-Latn-RS"/>
        </w:rPr>
      </w:pPr>
    </w:p>
    <w:p w14:paraId="2A908173" w14:textId="04C2DFAA" w:rsidR="00703AC9" w:rsidRDefault="00703AC9" w:rsidP="00704725">
      <w:pPr>
        <w:spacing w:line="240" w:lineRule="auto"/>
        <w:rPr>
          <w:rFonts w:ascii="Times New Roman" w:hAnsi="Times New Roman" w:cs="Times New Roman"/>
          <w:sz w:val="24"/>
          <w:szCs w:val="24"/>
          <w:lang w:val="sr-Latn-RS"/>
        </w:rPr>
      </w:pPr>
    </w:p>
    <w:p w14:paraId="430B29CA" w14:textId="1E4F0A98" w:rsidR="00703AC9" w:rsidRDefault="00703AC9" w:rsidP="00704725">
      <w:pPr>
        <w:spacing w:line="240" w:lineRule="auto"/>
        <w:rPr>
          <w:rFonts w:ascii="Times New Roman" w:hAnsi="Times New Roman" w:cs="Times New Roman"/>
          <w:sz w:val="24"/>
          <w:szCs w:val="24"/>
          <w:lang w:val="sr-Latn-RS"/>
        </w:rPr>
      </w:pPr>
    </w:p>
    <w:p w14:paraId="59562563" w14:textId="58E51B55" w:rsidR="00703AC9" w:rsidRDefault="00703AC9" w:rsidP="00704725">
      <w:pPr>
        <w:spacing w:line="240" w:lineRule="auto"/>
        <w:rPr>
          <w:rFonts w:ascii="Times New Roman" w:hAnsi="Times New Roman" w:cs="Times New Roman"/>
          <w:sz w:val="24"/>
          <w:szCs w:val="24"/>
          <w:lang w:val="sr-Latn-RS"/>
        </w:rPr>
      </w:pPr>
    </w:p>
    <w:p w14:paraId="685679F2" w14:textId="2F986494" w:rsidR="00703AC9" w:rsidRPr="00517B34" w:rsidRDefault="00703AC9" w:rsidP="00704725">
      <w:pPr>
        <w:spacing w:line="240" w:lineRule="auto"/>
        <w:rPr>
          <w:rFonts w:ascii="Times New Roman" w:hAnsi="Times New Roman" w:cs="Times New Roman"/>
          <w:sz w:val="24"/>
          <w:szCs w:val="24"/>
          <w:lang w:val="sr-Latn-RS"/>
        </w:rPr>
      </w:pPr>
      <w:r w:rsidRPr="005F3D29">
        <w:rPr>
          <w:rFonts w:ascii="Times New Roman" w:hAnsi="Times New Roman" w:cs="Times New Roman"/>
          <w:b/>
          <w:bCs/>
          <w:sz w:val="23"/>
          <w:szCs w:val="23"/>
          <w:lang w:val="sr-Latn-RS"/>
        </w:rPr>
        <w:t>Aneks dokumenta možete preuzeti ovdje</w:t>
      </w:r>
      <w:r w:rsidRPr="005F3D29">
        <w:rPr>
          <w:rFonts w:ascii="Times New Roman" w:hAnsi="Times New Roman" w:cs="Times New Roman"/>
          <w:sz w:val="23"/>
          <w:szCs w:val="23"/>
          <w:lang w:val="sr-Latn-RS"/>
        </w:rPr>
        <w:t>:</w:t>
      </w:r>
      <w:r>
        <w:rPr>
          <w:rFonts w:ascii="Times New Roman" w:hAnsi="Times New Roman" w:cs="Times New Roman"/>
          <w:sz w:val="23"/>
          <w:szCs w:val="23"/>
          <w:lang w:val="sr-Latn-RS"/>
        </w:rPr>
        <w:t xml:space="preserve"> </w:t>
      </w:r>
      <w:hyperlink r:id="rId13" w:history="1">
        <w:r w:rsidR="008B6B02" w:rsidRPr="00A24B9E">
          <w:rPr>
            <w:rStyle w:val="Hyperlink"/>
            <w:rFonts w:ascii="Times New Roman" w:hAnsi="Times New Roman" w:cs="Times New Roman"/>
            <w:sz w:val="23"/>
            <w:szCs w:val="23"/>
            <w:lang w:val="sr-Latn-RS"/>
          </w:rPr>
          <w:t>https://t.ly/5t</w:t>
        </w:r>
        <w:r w:rsidR="008B6B02" w:rsidRPr="00A24B9E">
          <w:rPr>
            <w:rStyle w:val="Hyperlink"/>
            <w:rFonts w:ascii="Times New Roman" w:hAnsi="Times New Roman" w:cs="Times New Roman"/>
            <w:sz w:val="23"/>
            <w:szCs w:val="23"/>
            <w:lang w:val="sr-Latn-RS"/>
          </w:rPr>
          <w:t>X</w:t>
        </w:r>
        <w:r w:rsidR="008B6B02" w:rsidRPr="00A24B9E">
          <w:rPr>
            <w:rStyle w:val="Hyperlink"/>
            <w:rFonts w:ascii="Times New Roman" w:hAnsi="Times New Roman" w:cs="Times New Roman"/>
            <w:sz w:val="23"/>
            <w:szCs w:val="23"/>
            <w:lang w:val="sr-Latn-RS"/>
          </w:rPr>
          <w:t>M</w:t>
        </w:r>
      </w:hyperlink>
      <w:r w:rsidR="008B6B02">
        <w:rPr>
          <w:rFonts w:ascii="Times New Roman" w:hAnsi="Times New Roman" w:cs="Times New Roman"/>
          <w:sz w:val="23"/>
          <w:szCs w:val="23"/>
          <w:lang w:val="sr-Latn-RS"/>
        </w:rPr>
        <w:t xml:space="preserve"> </w:t>
      </w:r>
    </w:p>
    <w:sectPr w:rsidR="00703AC9" w:rsidRPr="00517B34" w:rsidSect="00383F62">
      <w:headerReference w:type="default" r:id="rId14"/>
      <w:footerReference w:type="default" r:id="rId15"/>
      <w:headerReference w:type="first" r:id="rId16"/>
      <w:pgSz w:w="12240" w:h="15840" w:code="1"/>
      <w:pgMar w:top="1440" w:right="1440" w:bottom="907"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6224" w14:textId="77777777" w:rsidR="00C67685" w:rsidRDefault="00C67685">
      <w:pPr>
        <w:spacing w:after="0" w:line="240" w:lineRule="auto"/>
      </w:pPr>
      <w:r>
        <w:separator/>
      </w:r>
    </w:p>
  </w:endnote>
  <w:endnote w:type="continuationSeparator" w:id="0">
    <w:p w14:paraId="4E59D2E4" w14:textId="77777777" w:rsidR="00C67685" w:rsidRDefault="00C6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724558"/>
      <w:docPartObj>
        <w:docPartGallery w:val="Page Numbers (Bottom of Page)"/>
        <w:docPartUnique/>
      </w:docPartObj>
    </w:sdtPr>
    <w:sdtEndPr>
      <w:rPr>
        <w:rFonts w:ascii="Times New Roman" w:hAnsi="Times New Roman" w:cs="Times New Roman"/>
        <w:noProof/>
      </w:rPr>
    </w:sdtEndPr>
    <w:sdtContent>
      <w:p w14:paraId="139EAF02" w14:textId="77777777" w:rsidR="000B73AA" w:rsidRPr="00211B30" w:rsidRDefault="0092720E">
        <w:pPr>
          <w:pStyle w:val="Footer"/>
          <w:jc w:val="right"/>
          <w:rPr>
            <w:rFonts w:ascii="Times New Roman" w:hAnsi="Times New Roman" w:cs="Times New Roman"/>
          </w:rPr>
        </w:pPr>
        <w:r w:rsidRPr="00211B30">
          <w:rPr>
            <w:rFonts w:ascii="Times New Roman" w:hAnsi="Times New Roman" w:cs="Times New Roman"/>
          </w:rPr>
          <w:fldChar w:fldCharType="begin"/>
        </w:r>
        <w:r w:rsidRPr="00211B30">
          <w:rPr>
            <w:rFonts w:ascii="Times New Roman" w:hAnsi="Times New Roman" w:cs="Times New Roman"/>
          </w:rPr>
          <w:instrText xml:space="preserve"> PAGE   \* MERGEFORMAT </w:instrText>
        </w:r>
        <w:r w:rsidRPr="00211B30">
          <w:rPr>
            <w:rFonts w:ascii="Times New Roman" w:hAnsi="Times New Roman" w:cs="Times New Roman"/>
          </w:rPr>
          <w:fldChar w:fldCharType="separate"/>
        </w:r>
        <w:r w:rsidRPr="00211B30">
          <w:rPr>
            <w:rFonts w:ascii="Times New Roman" w:hAnsi="Times New Roman" w:cs="Times New Roman"/>
            <w:noProof/>
          </w:rPr>
          <w:t>2</w:t>
        </w:r>
        <w:r w:rsidRPr="00211B30">
          <w:rPr>
            <w:rFonts w:ascii="Times New Roman" w:hAnsi="Times New Roman" w:cs="Times New Roman"/>
            <w:noProof/>
          </w:rPr>
          <w:fldChar w:fldCharType="end"/>
        </w:r>
      </w:p>
    </w:sdtContent>
  </w:sdt>
  <w:p w14:paraId="49ACAC01" w14:textId="77777777" w:rsidR="000B73AA" w:rsidRDefault="008B6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2CA9" w14:textId="77777777" w:rsidR="00C67685" w:rsidRDefault="00C67685">
      <w:pPr>
        <w:spacing w:after="0" w:line="240" w:lineRule="auto"/>
      </w:pPr>
      <w:r>
        <w:separator/>
      </w:r>
    </w:p>
  </w:footnote>
  <w:footnote w:type="continuationSeparator" w:id="0">
    <w:p w14:paraId="0421E1FF" w14:textId="77777777" w:rsidR="00C67685" w:rsidRDefault="00C67685">
      <w:pPr>
        <w:spacing w:after="0" w:line="240" w:lineRule="auto"/>
      </w:pPr>
      <w:r>
        <w:continuationSeparator/>
      </w:r>
    </w:p>
  </w:footnote>
  <w:footnote w:id="1">
    <w:p w14:paraId="145041BD" w14:textId="14FA10C0" w:rsidR="00FA26E2" w:rsidRPr="00A67CB7" w:rsidRDefault="00FA26E2" w:rsidP="00CB6C14">
      <w:pPr>
        <w:pStyle w:val="FootnoteText"/>
        <w:rPr>
          <w:rFonts w:ascii="Times New Roman" w:hAnsi="Times New Roman" w:cs="Times New Roman"/>
          <w:lang w:val="sr-Latn-RS"/>
        </w:rPr>
      </w:pPr>
      <w:r w:rsidRPr="00A67CB7">
        <w:rPr>
          <w:rStyle w:val="FootnoteReference"/>
          <w:rFonts w:ascii="Times New Roman" w:hAnsi="Times New Roman" w:cs="Times New Roman"/>
          <w:lang w:val="sr-Latn-RS"/>
        </w:rPr>
        <w:footnoteRef/>
      </w:r>
      <w:r w:rsidRPr="00A67CB7">
        <w:rPr>
          <w:rFonts w:ascii="Times New Roman" w:hAnsi="Times New Roman" w:cs="Times New Roman"/>
          <w:lang w:val="sr-Latn-RS"/>
        </w:rPr>
        <w:t xml:space="preserve"> Podnosioci koji imaju iskustva i mogu raditi sa nevećinskim opštinama i školama posebno se ohrabruju da se prijave. </w:t>
      </w:r>
    </w:p>
  </w:footnote>
  <w:footnote w:id="2">
    <w:p w14:paraId="64A2F10B" w14:textId="50788581" w:rsidR="00FA26E2" w:rsidRPr="00A67CB7" w:rsidRDefault="00FA26E2">
      <w:pPr>
        <w:pStyle w:val="FootnoteText"/>
        <w:rPr>
          <w:lang w:val="sr-Latn-RS"/>
        </w:rPr>
      </w:pPr>
      <w:r w:rsidRPr="00A67CB7">
        <w:rPr>
          <w:rStyle w:val="FootnoteReference"/>
          <w:rFonts w:ascii="Times New Roman" w:hAnsi="Times New Roman" w:cs="Times New Roman"/>
          <w:lang w:val="sr-Latn-RS"/>
        </w:rPr>
        <w:footnoteRef/>
      </w:r>
      <w:r w:rsidRPr="00A67CB7">
        <w:rPr>
          <w:rFonts w:ascii="Times New Roman" w:hAnsi="Times New Roman" w:cs="Times New Roman"/>
          <w:lang w:val="sr-Latn-RS"/>
        </w:rPr>
        <w:t xml:space="preserve"> Iznos školskog granta je 4.400 evra po školskom projektu manjeg obima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C0F" w14:textId="124AE878" w:rsidR="008C4841" w:rsidRDefault="007D3E25">
    <w:pPr>
      <w:pStyle w:val="Header"/>
    </w:pPr>
    <w:r>
      <w:rPr>
        <w:b/>
        <w:noProof/>
        <w:color w:val="C00000"/>
        <w:sz w:val="28"/>
      </w:rPr>
      <w:drawing>
        <wp:anchor distT="0" distB="0" distL="114300" distR="114300" simplePos="0" relativeHeight="251660288" behindDoc="1" locked="0" layoutInCell="1" allowOverlap="1" wp14:anchorId="27E8EDAA" wp14:editId="162A5933">
          <wp:simplePos x="0" y="0"/>
          <wp:positionH relativeFrom="column">
            <wp:posOffset>5021580</wp:posOffset>
          </wp:positionH>
          <wp:positionV relativeFrom="paragraph">
            <wp:posOffset>-18415</wp:posOffset>
          </wp:positionV>
          <wp:extent cx="1676400" cy="396240"/>
          <wp:effectExtent l="0" t="0" r="0" b="3810"/>
          <wp:wrapTight wrapText="bothSides">
            <wp:wrapPolygon edited="0">
              <wp:start x="0" y="0"/>
              <wp:lineTo x="0" y="20769"/>
              <wp:lineTo x="21355" y="20769"/>
              <wp:lineTo x="21355"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b/>
        <w:noProof/>
        <w:color w:val="C00000"/>
        <w:sz w:val="28"/>
      </w:rPr>
      <w:drawing>
        <wp:anchor distT="0" distB="0" distL="114300" distR="114300" simplePos="0" relativeHeight="251665408" behindDoc="0" locked="0" layoutInCell="1" allowOverlap="1" wp14:anchorId="047043F2" wp14:editId="56C91310">
          <wp:simplePos x="0" y="0"/>
          <wp:positionH relativeFrom="margin">
            <wp:posOffset>2773680</wp:posOffset>
          </wp:positionH>
          <wp:positionV relativeFrom="paragraph">
            <wp:posOffset>-160020</wp:posOffset>
          </wp:positionV>
          <wp:extent cx="731520" cy="699135"/>
          <wp:effectExtent l="0" t="0" r="0" b="5715"/>
          <wp:wrapThrough wrapText="bothSides">
            <wp:wrapPolygon edited="0">
              <wp:start x="0" y="0"/>
              <wp:lineTo x="0" y="21188"/>
              <wp:lineTo x="20813" y="21188"/>
              <wp:lineTo x="20813"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1520" cy="699135"/>
                  </a:xfrm>
                  <a:prstGeom prst="rect">
                    <a:avLst/>
                  </a:prstGeom>
                </pic:spPr>
              </pic:pic>
            </a:graphicData>
          </a:graphic>
          <wp14:sizeRelH relativeFrom="margin">
            <wp14:pctWidth>0</wp14:pctWidth>
          </wp14:sizeRelH>
          <wp14:sizeRelV relativeFrom="margin">
            <wp14:pctHeight>0</wp14:pctHeight>
          </wp14:sizeRelV>
        </wp:anchor>
      </w:drawing>
    </w:r>
    <w:r w:rsidRPr="00C059FD">
      <w:rPr>
        <w:noProof/>
        <w:sz w:val="24"/>
        <w:szCs w:val="24"/>
      </w:rPr>
      <w:drawing>
        <wp:anchor distT="0" distB="0" distL="114300" distR="114300" simplePos="0" relativeHeight="251659264" behindDoc="0" locked="0" layoutInCell="1" allowOverlap="1" wp14:anchorId="4342249C" wp14:editId="7C758B4D">
          <wp:simplePos x="0" y="0"/>
          <wp:positionH relativeFrom="column">
            <wp:posOffset>-220980</wp:posOffset>
          </wp:positionH>
          <wp:positionV relativeFrom="paragraph">
            <wp:posOffset>45720</wp:posOffset>
          </wp:positionV>
          <wp:extent cx="1943100" cy="2851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285115"/>
                  </a:xfrm>
                  <a:prstGeom prst="rect">
                    <a:avLst/>
                  </a:prstGeom>
                  <a:noFill/>
                </pic:spPr>
              </pic:pic>
            </a:graphicData>
          </a:graphic>
          <wp14:sizeRelH relativeFrom="margin">
            <wp14:pctWidth>0</wp14:pctWidth>
          </wp14:sizeRelH>
          <wp14:sizeRelV relativeFrom="margin">
            <wp14:pctHeight>0</wp14:pctHeight>
          </wp14:sizeRelV>
        </wp:anchor>
      </w:drawing>
    </w:r>
    <w:r w:rsidR="0092720E">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6E84" w14:textId="6E07623F" w:rsidR="00E43860" w:rsidRDefault="007734FA">
    <w:pPr>
      <w:pStyle w:val="Header"/>
    </w:pPr>
    <w:r>
      <w:rPr>
        <w:b/>
        <w:noProof/>
        <w:color w:val="C00000"/>
        <w:sz w:val="28"/>
      </w:rPr>
      <w:drawing>
        <wp:anchor distT="0" distB="0" distL="114300" distR="114300" simplePos="0" relativeHeight="251663360" behindDoc="0" locked="0" layoutInCell="1" allowOverlap="1" wp14:anchorId="2C50EC85" wp14:editId="43F83B63">
          <wp:simplePos x="0" y="0"/>
          <wp:positionH relativeFrom="margin">
            <wp:align>center</wp:align>
          </wp:positionH>
          <wp:positionV relativeFrom="paragraph">
            <wp:posOffset>-254442</wp:posOffset>
          </wp:positionV>
          <wp:extent cx="743585" cy="793115"/>
          <wp:effectExtent l="0" t="0" r="0" b="6985"/>
          <wp:wrapThrough wrapText="bothSides">
            <wp:wrapPolygon edited="0">
              <wp:start x="0" y="0"/>
              <wp:lineTo x="0" y="21271"/>
              <wp:lineTo x="21028" y="21271"/>
              <wp:lineTo x="21028" y="0"/>
              <wp:lineTo x="0" y="0"/>
            </wp:wrapPolygon>
          </wp:wrapThrough>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3585" cy="793115"/>
                  </a:xfrm>
                  <a:prstGeom prst="rect">
                    <a:avLst/>
                  </a:prstGeom>
                </pic:spPr>
              </pic:pic>
            </a:graphicData>
          </a:graphic>
          <wp14:sizeRelH relativeFrom="margin">
            <wp14:pctWidth>0</wp14:pctWidth>
          </wp14:sizeRelH>
          <wp14:sizeRelV relativeFrom="margin">
            <wp14:pctHeight>0</wp14:pctHeight>
          </wp14:sizeRelV>
        </wp:anchor>
      </w:drawing>
    </w:r>
    <w:r>
      <w:rPr>
        <w:b/>
        <w:noProof/>
        <w:color w:val="C00000"/>
        <w:sz w:val="28"/>
      </w:rPr>
      <w:drawing>
        <wp:anchor distT="0" distB="0" distL="114300" distR="114300" simplePos="0" relativeHeight="251661312" behindDoc="1" locked="0" layoutInCell="1" allowOverlap="1" wp14:anchorId="5826F09F" wp14:editId="7B40AC7C">
          <wp:simplePos x="0" y="0"/>
          <wp:positionH relativeFrom="column">
            <wp:posOffset>4873487</wp:posOffset>
          </wp:positionH>
          <wp:positionV relativeFrom="paragraph">
            <wp:posOffset>-40088</wp:posOffset>
          </wp:positionV>
          <wp:extent cx="1676400" cy="396240"/>
          <wp:effectExtent l="0" t="0" r="0" b="3810"/>
          <wp:wrapTight wrapText="bothSides">
            <wp:wrapPolygon edited="0">
              <wp:start x="0" y="0"/>
              <wp:lineTo x="0" y="20769"/>
              <wp:lineTo x="21355" y="20769"/>
              <wp:lineTo x="21355"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396240"/>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733CBCB2" wp14:editId="608BAEB5">
          <wp:simplePos x="0" y="0"/>
          <wp:positionH relativeFrom="column">
            <wp:posOffset>-524786</wp:posOffset>
          </wp:positionH>
          <wp:positionV relativeFrom="paragraph">
            <wp:posOffset>39756</wp:posOffset>
          </wp:positionV>
          <wp:extent cx="2109470" cy="280670"/>
          <wp:effectExtent l="0" t="0" r="5080" b="5080"/>
          <wp:wrapThrough wrapText="bothSides">
            <wp:wrapPolygon edited="0">
              <wp:start x="0" y="0"/>
              <wp:lineTo x="0" y="20525"/>
              <wp:lineTo x="21457" y="20525"/>
              <wp:lineTo x="214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9470" cy="2806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2B5"/>
    <w:multiLevelType w:val="hybridMultilevel"/>
    <w:tmpl w:val="E32C9A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0AF6521"/>
    <w:multiLevelType w:val="multilevel"/>
    <w:tmpl w:val="083093A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5E71F1"/>
    <w:multiLevelType w:val="multilevel"/>
    <w:tmpl w:val="F8C8AA2E"/>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A76A3F"/>
    <w:multiLevelType w:val="hybridMultilevel"/>
    <w:tmpl w:val="536A7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9DB"/>
    <w:multiLevelType w:val="hybridMultilevel"/>
    <w:tmpl w:val="25EC4E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B2E48"/>
    <w:multiLevelType w:val="multilevel"/>
    <w:tmpl w:val="18283C0A"/>
    <w:lvl w:ilvl="0">
      <w:start w:val="1"/>
      <w:numFmt w:val="decimal"/>
      <w:lvlText w:val="%1."/>
      <w:lvlJc w:val="lef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15:restartNumberingAfterBreak="0">
    <w:nsid w:val="181A452F"/>
    <w:multiLevelType w:val="hybridMultilevel"/>
    <w:tmpl w:val="E2F6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57CC4"/>
    <w:multiLevelType w:val="multilevel"/>
    <w:tmpl w:val="AB00AAC8"/>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0620E2D"/>
    <w:multiLevelType w:val="hybridMultilevel"/>
    <w:tmpl w:val="7F1A9356"/>
    <w:lvl w:ilvl="0" w:tplc="9E768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1D0D60"/>
    <w:multiLevelType w:val="multilevel"/>
    <w:tmpl w:val="AD54E55A"/>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250796"/>
    <w:multiLevelType w:val="hybridMultilevel"/>
    <w:tmpl w:val="5A6A0DF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7A2A28"/>
    <w:multiLevelType w:val="hybridMultilevel"/>
    <w:tmpl w:val="1CF41D84"/>
    <w:lvl w:ilvl="0" w:tplc="BFB8A012">
      <w:start w:val="1"/>
      <w:numFmt w:val="decimal"/>
      <w:lvlText w:val="%1."/>
      <w:lvlJc w:val="left"/>
      <w:pPr>
        <w:ind w:left="1260" w:hanging="360"/>
      </w:pPr>
      <w:rPr>
        <w:rFonts w:hint="default"/>
        <w:b w:val="0"/>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3E805D2"/>
    <w:multiLevelType w:val="multilevel"/>
    <w:tmpl w:val="A0C29E30"/>
    <w:lvl w:ilvl="0">
      <w:start w:val="1"/>
      <w:numFmt w:val="decimal"/>
      <w:lvlText w:val="%1."/>
      <w:lvlJc w:val="left"/>
      <w:pPr>
        <w:ind w:left="720" w:hanging="360"/>
      </w:pPr>
      <w:rPr>
        <w:rFonts w:hint="default"/>
        <w:b/>
        <w:bCs w:val="0"/>
        <w:sz w:val="22"/>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A812B2A"/>
    <w:multiLevelType w:val="multilevel"/>
    <w:tmpl w:val="4776D8E8"/>
    <w:lvl w:ilvl="0">
      <w:start w:val="1"/>
      <w:numFmt w:val="upperRoman"/>
      <w:lvlText w:val="%1."/>
      <w:lvlJc w:val="right"/>
      <w:pPr>
        <w:ind w:left="720" w:hanging="360"/>
      </w:pPr>
      <w:rPr>
        <w:rFonts w:hint="default"/>
        <w:sz w:val="20"/>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8A6723"/>
    <w:multiLevelType w:val="hybridMultilevel"/>
    <w:tmpl w:val="09E6F880"/>
    <w:lvl w:ilvl="0" w:tplc="D7A2086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E3685"/>
    <w:multiLevelType w:val="hybridMultilevel"/>
    <w:tmpl w:val="6B565F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B385E2A"/>
    <w:multiLevelType w:val="hybridMultilevel"/>
    <w:tmpl w:val="1764C636"/>
    <w:lvl w:ilvl="0" w:tplc="ED1ABFF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072B6"/>
    <w:multiLevelType w:val="hybridMultilevel"/>
    <w:tmpl w:val="DC1A6D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035777"/>
    <w:multiLevelType w:val="hybridMultilevel"/>
    <w:tmpl w:val="679C2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56F06"/>
    <w:multiLevelType w:val="multilevel"/>
    <w:tmpl w:val="B27CDE24"/>
    <w:lvl w:ilvl="0">
      <w:start w:val="1"/>
      <w:numFmt w:val="upperRoman"/>
      <w:lvlText w:val="%1."/>
      <w:lvlJc w:val="right"/>
      <w:pPr>
        <w:ind w:left="1440" w:hanging="360"/>
      </w:pPr>
    </w:lvl>
    <w:lvl w:ilvl="1">
      <w:start w:val="2"/>
      <w:numFmt w:val="decimal"/>
      <w:isLgl/>
      <w:lvlText w:val="%1.%2"/>
      <w:lvlJc w:val="left"/>
      <w:pPr>
        <w:ind w:left="1524" w:hanging="444"/>
      </w:pPr>
      <w:rPr>
        <w:rFonts w:hint="default"/>
      </w:rPr>
    </w:lvl>
    <w:lvl w:ilvl="2">
      <w:start w:val="2"/>
      <w:numFmt w:val="decimal"/>
      <w:isLgl/>
      <w:lvlText w:val="%1.%2.%3"/>
      <w:lvlJc w:val="left"/>
      <w:pPr>
        <w:ind w:left="1800" w:hanging="720"/>
      </w:pPr>
      <w:rPr>
        <w:rFonts w:hint="default"/>
        <w:b/>
        <w:bCs/>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15:restartNumberingAfterBreak="0">
    <w:nsid w:val="65471A7A"/>
    <w:multiLevelType w:val="multilevel"/>
    <w:tmpl w:val="62D877AC"/>
    <w:lvl w:ilvl="0">
      <w:start w:val="1"/>
      <w:numFmt w:val="decimal"/>
      <w:lvlText w:val="%1."/>
      <w:lvlJc w:val="left"/>
      <w:pPr>
        <w:ind w:left="720" w:hanging="360"/>
      </w:pPr>
      <w:rPr>
        <w:rFonts w:ascii="Times New Roman" w:hAnsi="Times New Roman" w:cs="Times New Roman" w:hint="default"/>
        <w:b/>
        <w:bCs/>
        <w:sz w:val="28"/>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FD06E4"/>
    <w:multiLevelType w:val="hybridMultilevel"/>
    <w:tmpl w:val="48A8E89A"/>
    <w:lvl w:ilvl="0" w:tplc="0DBC69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009E"/>
    <w:multiLevelType w:val="multilevel"/>
    <w:tmpl w:val="B8EE272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503D64"/>
    <w:multiLevelType w:val="hybridMultilevel"/>
    <w:tmpl w:val="B90ED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D239CC"/>
    <w:multiLevelType w:val="hybridMultilevel"/>
    <w:tmpl w:val="1144D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6531D4"/>
    <w:multiLevelType w:val="hybridMultilevel"/>
    <w:tmpl w:val="B57A8B66"/>
    <w:lvl w:ilvl="0" w:tplc="1E60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2714245">
    <w:abstractNumId w:val="11"/>
  </w:num>
  <w:num w:numId="2" w16cid:durableId="1235168666">
    <w:abstractNumId w:val="13"/>
  </w:num>
  <w:num w:numId="3" w16cid:durableId="388380802">
    <w:abstractNumId w:val="2"/>
  </w:num>
  <w:num w:numId="4" w16cid:durableId="1816291181">
    <w:abstractNumId w:val="9"/>
  </w:num>
  <w:num w:numId="5" w16cid:durableId="1157303696">
    <w:abstractNumId w:val="1"/>
  </w:num>
  <w:num w:numId="6" w16cid:durableId="264506323">
    <w:abstractNumId w:val="22"/>
  </w:num>
  <w:num w:numId="7" w16cid:durableId="827475210">
    <w:abstractNumId w:val="12"/>
  </w:num>
  <w:num w:numId="8" w16cid:durableId="317073010">
    <w:abstractNumId w:val="20"/>
  </w:num>
  <w:num w:numId="9" w16cid:durableId="1061100813">
    <w:abstractNumId w:val="24"/>
  </w:num>
  <w:num w:numId="10" w16cid:durableId="899827483">
    <w:abstractNumId w:val="23"/>
  </w:num>
  <w:num w:numId="11" w16cid:durableId="640234909">
    <w:abstractNumId w:val="19"/>
  </w:num>
  <w:num w:numId="12" w16cid:durableId="1064908282">
    <w:abstractNumId w:val="18"/>
  </w:num>
  <w:num w:numId="13" w16cid:durableId="34627244">
    <w:abstractNumId w:val="3"/>
  </w:num>
  <w:num w:numId="14" w16cid:durableId="1600794644">
    <w:abstractNumId w:val="4"/>
  </w:num>
  <w:num w:numId="15" w16cid:durableId="323172076">
    <w:abstractNumId w:val="8"/>
  </w:num>
  <w:num w:numId="16" w16cid:durableId="1557007614">
    <w:abstractNumId w:val="17"/>
  </w:num>
  <w:num w:numId="17" w16cid:durableId="1185364630">
    <w:abstractNumId w:val="10"/>
  </w:num>
  <w:num w:numId="18" w16cid:durableId="2024167702">
    <w:abstractNumId w:val="25"/>
  </w:num>
  <w:num w:numId="19" w16cid:durableId="180165918">
    <w:abstractNumId w:val="7"/>
  </w:num>
  <w:num w:numId="20" w16cid:durableId="1329599288">
    <w:abstractNumId w:val="5"/>
  </w:num>
  <w:num w:numId="21" w16cid:durableId="1901669609">
    <w:abstractNumId w:val="6"/>
  </w:num>
  <w:num w:numId="22" w16cid:durableId="10911709">
    <w:abstractNumId w:val="14"/>
  </w:num>
  <w:num w:numId="23" w16cid:durableId="1936133757">
    <w:abstractNumId w:val="21"/>
  </w:num>
  <w:num w:numId="24" w16cid:durableId="1336418372">
    <w:abstractNumId w:val="15"/>
  </w:num>
  <w:num w:numId="25" w16cid:durableId="417947054">
    <w:abstractNumId w:val="0"/>
  </w:num>
  <w:num w:numId="26" w16cid:durableId="14638832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WxNDc2NrYwNzVT0lEKTi0uzszPAykwrwUANu7J+ywAAAA="/>
  </w:docVars>
  <w:rsids>
    <w:rsidRoot w:val="00FC6AA6"/>
    <w:rsid w:val="000124F6"/>
    <w:rsid w:val="000129B8"/>
    <w:rsid w:val="00020EB9"/>
    <w:rsid w:val="00022437"/>
    <w:rsid w:val="00037382"/>
    <w:rsid w:val="0004535E"/>
    <w:rsid w:val="00050E4A"/>
    <w:rsid w:val="00053D5D"/>
    <w:rsid w:val="0005570D"/>
    <w:rsid w:val="000576A6"/>
    <w:rsid w:val="000662CC"/>
    <w:rsid w:val="000722E4"/>
    <w:rsid w:val="00072BCB"/>
    <w:rsid w:val="00075B5E"/>
    <w:rsid w:val="00087DCB"/>
    <w:rsid w:val="00096834"/>
    <w:rsid w:val="000A0856"/>
    <w:rsid w:val="000B323A"/>
    <w:rsid w:val="000C01F4"/>
    <w:rsid w:val="000C096F"/>
    <w:rsid w:val="000D0493"/>
    <w:rsid w:val="000D41CC"/>
    <w:rsid w:val="000E7FB3"/>
    <w:rsid w:val="000F15A6"/>
    <w:rsid w:val="000F1E0E"/>
    <w:rsid w:val="000F4082"/>
    <w:rsid w:val="00100EB4"/>
    <w:rsid w:val="00102191"/>
    <w:rsid w:val="001035FA"/>
    <w:rsid w:val="001048A4"/>
    <w:rsid w:val="0011128B"/>
    <w:rsid w:val="00121705"/>
    <w:rsid w:val="00142244"/>
    <w:rsid w:val="001449B4"/>
    <w:rsid w:val="00154AF2"/>
    <w:rsid w:val="00167D02"/>
    <w:rsid w:val="001862AD"/>
    <w:rsid w:val="00191BE4"/>
    <w:rsid w:val="001A02BE"/>
    <w:rsid w:val="001A2FF6"/>
    <w:rsid w:val="001A354D"/>
    <w:rsid w:val="001A5565"/>
    <w:rsid w:val="001B16A4"/>
    <w:rsid w:val="001B78ED"/>
    <w:rsid w:val="001C4A57"/>
    <w:rsid w:val="001D1C1E"/>
    <w:rsid w:val="001D45E6"/>
    <w:rsid w:val="001D483F"/>
    <w:rsid w:val="001E0B8F"/>
    <w:rsid w:val="00206A4F"/>
    <w:rsid w:val="00216EB8"/>
    <w:rsid w:val="00223370"/>
    <w:rsid w:val="00223A33"/>
    <w:rsid w:val="00226777"/>
    <w:rsid w:val="0022790A"/>
    <w:rsid w:val="00234EE7"/>
    <w:rsid w:val="00236AF2"/>
    <w:rsid w:val="00237424"/>
    <w:rsid w:val="00261A04"/>
    <w:rsid w:val="00264787"/>
    <w:rsid w:val="0026509D"/>
    <w:rsid w:val="00267B7D"/>
    <w:rsid w:val="002749B2"/>
    <w:rsid w:val="00284B98"/>
    <w:rsid w:val="00286221"/>
    <w:rsid w:val="00296BC6"/>
    <w:rsid w:val="002A272B"/>
    <w:rsid w:val="002B41F2"/>
    <w:rsid w:val="002B58CA"/>
    <w:rsid w:val="002B6FC2"/>
    <w:rsid w:val="002C054D"/>
    <w:rsid w:val="002C5CB0"/>
    <w:rsid w:val="002C70F8"/>
    <w:rsid w:val="002D2401"/>
    <w:rsid w:val="002D4D42"/>
    <w:rsid w:val="002D5C0A"/>
    <w:rsid w:val="002E50F3"/>
    <w:rsid w:val="002E6EFF"/>
    <w:rsid w:val="002F0C27"/>
    <w:rsid w:val="002F254C"/>
    <w:rsid w:val="002F5215"/>
    <w:rsid w:val="003002B0"/>
    <w:rsid w:val="00301843"/>
    <w:rsid w:val="003018DC"/>
    <w:rsid w:val="0030203A"/>
    <w:rsid w:val="00306FAE"/>
    <w:rsid w:val="0031530F"/>
    <w:rsid w:val="0032648E"/>
    <w:rsid w:val="003355E4"/>
    <w:rsid w:val="00336F29"/>
    <w:rsid w:val="003409A5"/>
    <w:rsid w:val="003421A6"/>
    <w:rsid w:val="00344649"/>
    <w:rsid w:val="003515A8"/>
    <w:rsid w:val="00353AF9"/>
    <w:rsid w:val="0035546F"/>
    <w:rsid w:val="00360439"/>
    <w:rsid w:val="003645E6"/>
    <w:rsid w:val="0037019B"/>
    <w:rsid w:val="003776BE"/>
    <w:rsid w:val="0038126A"/>
    <w:rsid w:val="003819A4"/>
    <w:rsid w:val="00396E56"/>
    <w:rsid w:val="00397DE6"/>
    <w:rsid w:val="003B3950"/>
    <w:rsid w:val="003C4205"/>
    <w:rsid w:val="003C792C"/>
    <w:rsid w:val="003D1082"/>
    <w:rsid w:val="003D3256"/>
    <w:rsid w:val="003E1D95"/>
    <w:rsid w:val="003E5BAF"/>
    <w:rsid w:val="003F1D6B"/>
    <w:rsid w:val="00403CDA"/>
    <w:rsid w:val="004049D5"/>
    <w:rsid w:val="00404DC7"/>
    <w:rsid w:val="00410742"/>
    <w:rsid w:val="00425066"/>
    <w:rsid w:val="00430224"/>
    <w:rsid w:val="004476D0"/>
    <w:rsid w:val="00460203"/>
    <w:rsid w:val="00463071"/>
    <w:rsid w:val="00464E36"/>
    <w:rsid w:val="00477964"/>
    <w:rsid w:val="00497168"/>
    <w:rsid w:val="004973D0"/>
    <w:rsid w:val="004B1C42"/>
    <w:rsid w:val="004B4A68"/>
    <w:rsid w:val="004B561F"/>
    <w:rsid w:val="004B6E03"/>
    <w:rsid w:val="004C1749"/>
    <w:rsid w:val="004C291F"/>
    <w:rsid w:val="004E6318"/>
    <w:rsid w:val="004F70A7"/>
    <w:rsid w:val="004F72ED"/>
    <w:rsid w:val="004F79C5"/>
    <w:rsid w:val="005030C9"/>
    <w:rsid w:val="005132D6"/>
    <w:rsid w:val="00514F4D"/>
    <w:rsid w:val="00516CA7"/>
    <w:rsid w:val="00517B34"/>
    <w:rsid w:val="00521387"/>
    <w:rsid w:val="005228DC"/>
    <w:rsid w:val="005339E3"/>
    <w:rsid w:val="00534E0A"/>
    <w:rsid w:val="00566BC6"/>
    <w:rsid w:val="00577B69"/>
    <w:rsid w:val="00580035"/>
    <w:rsid w:val="005835E0"/>
    <w:rsid w:val="00586D1C"/>
    <w:rsid w:val="005933DA"/>
    <w:rsid w:val="005A6E77"/>
    <w:rsid w:val="005B1402"/>
    <w:rsid w:val="005B1761"/>
    <w:rsid w:val="005C64BE"/>
    <w:rsid w:val="005D31EB"/>
    <w:rsid w:val="005D641A"/>
    <w:rsid w:val="005F3D29"/>
    <w:rsid w:val="005F5C6F"/>
    <w:rsid w:val="00603190"/>
    <w:rsid w:val="00603555"/>
    <w:rsid w:val="00622B6C"/>
    <w:rsid w:val="00624E22"/>
    <w:rsid w:val="006326CC"/>
    <w:rsid w:val="00640E4B"/>
    <w:rsid w:val="00644061"/>
    <w:rsid w:val="00645744"/>
    <w:rsid w:val="00645E63"/>
    <w:rsid w:val="00662670"/>
    <w:rsid w:val="0066354A"/>
    <w:rsid w:val="00674AB0"/>
    <w:rsid w:val="0068560D"/>
    <w:rsid w:val="00694ED3"/>
    <w:rsid w:val="006966B8"/>
    <w:rsid w:val="006A7FBD"/>
    <w:rsid w:val="006B4254"/>
    <w:rsid w:val="006C46AA"/>
    <w:rsid w:val="006C4A85"/>
    <w:rsid w:val="006C589E"/>
    <w:rsid w:val="006C712F"/>
    <w:rsid w:val="006D3F65"/>
    <w:rsid w:val="006D7CC5"/>
    <w:rsid w:val="006E0542"/>
    <w:rsid w:val="006E22D9"/>
    <w:rsid w:val="006E453C"/>
    <w:rsid w:val="006E6670"/>
    <w:rsid w:val="006E6D05"/>
    <w:rsid w:val="006F6685"/>
    <w:rsid w:val="0070088E"/>
    <w:rsid w:val="00703AC9"/>
    <w:rsid w:val="00704725"/>
    <w:rsid w:val="007062D1"/>
    <w:rsid w:val="00710705"/>
    <w:rsid w:val="00712FDA"/>
    <w:rsid w:val="00717CC6"/>
    <w:rsid w:val="0072447C"/>
    <w:rsid w:val="00724B0E"/>
    <w:rsid w:val="00724E5D"/>
    <w:rsid w:val="007252B2"/>
    <w:rsid w:val="007353D5"/>
    <w:rsid w:val="00744401"/>
    <w:rsid w:val="00765874"/>
    <w:rsid w:val="007734FA"/>
    <w:rsid w:val="00776BBD"/>
    <w:rsid w:val="00783BCB"/>
    <w:rsid w:val="007A29C5"/>
    <w:rsid w:val="007A435C"/>
    <w:rsid w:val="007A774E"/>
    <w:rsid w:val="007B3086"/>
    <w:rsid w:val="007D3E25"/>
    <w:rsid w:val="007D5383"/>
    <w:rsid w:val="007E5908"/>
    <w:rsid w:val="007F2AA3"/>
    <w:rsid w:val="007F725E"/>
    <w:rsid w:val="007F76EE"/>
    <w:rsid w:val="007F7C4F"/>
    <w:rsid w:val="008001A5"/>
    <w:rsid w:val="00805542"/>
    <w:rsid w:val="008068E2"/>
    <w:rsid w:val="00812E50"/>
    <w:rsid w:val="008176D3"/>
    <w:rsid w:val="0082121A"/>
    <w:rsid w:val="00826AF7"/>
    <w:rsid w:val="00831D15"/>
    <w:rsid w:val="00831DBB"/>
    <w:rsid w:val="0083641C"/>
    <w:rsid w:val="00841897"/>
    <w:rsid w:val="00842089"/>
    <w:rsid w:val="00887281"/>
    <w:rsid w:val="008931D5"/>
    <w:rsid w:val="008A031F"/>
    <w:rsid w:val="008A4413"/>
    <w:rsid w:val="008A5B34"/>
    <w:rsid w:val="008A77E8"/>
    <w:rsid w:val="008B211F"/>
    <w:rsid w:val="008B2E40"/>
    <w:rsid w:val="008B3E74"/>
    <w:rsid w:val="008B6B02"/>
    <w:rsid w:val="008C1F7E"/>
    <w:rsid w:val="008C2B54"/>
    <w:rsid w:val="008E70FB"/>
    <w:rsid w:val="008F6581"/>
    <w:rsid w:val="00901637"/>
    <w:rsid w:val="009037AE"/>
    <w:rsid w:val="0090765B"/>
    <w:rsid w:val="0092720E"/>
    <w:rsid w:val="00932530"/>
    <w:rsid w:val="0094041C"/>
    <w:rsid w:val="009462E8"/>
    <w:rsid w:val="00951B2A"/>
    <w:rsid w:val="00961836"/>
    <w:rsid w:val="00964B9D"/>
    <w:rsid w:val="009656D5"/>
    <w:rsid w:val="00965D33"/>
    <w:rsid w:val="0096649A"/>
    <w:rsid w:val="00982D53"/>
    <w:rsid w:val="0099715B"/>
    <w:rsid w:val="009B2B49"/>
    <w:rsid w:val="009B76B7"/>
    <w:rsid w:val="009D1568"/>
    <w:rsid w:val="009D59F3"/>
    <w:rsid w:val="009D61A4"/>
    <w:rsid w:val="009E2A43"/>
    <w:rsid w:val="00A0219F"/>
    <w:rsid w:val="00A02CDB"/>
    <w:rsid w:val="00A226FA"/>
    <w:rsid w:val="00A33EC5"/>
    <w:rsid w:val="00A4023A"/>
    <w:rsid w:val="00A43A1E"/>
    <w:rsid w:val="00A53F42"/>
    <w:rsid w:val="00A67CB7"/>
    <w:rsid w:val="00A7089F"/>
    <w:rsid w:val="00A773BD"/>
    <w:rsid w:val="00A8053C"/>
    <w:rsid w:val="00A91A48"/>
    <w:rsid w:val="00A91C0C"/>
    <w:rsid w:val="00AA0661"/>
    <w:rsid w:val="00AA5C5B"/>
    <w:rsid w:val="00AB7303"/>
    <w:rsid w:val="00AD1608"/>
    <w:rsid w:val="00AE35F5"/>
    <w:rsid w:val="00AE4C21"/>
    <w:rsid w:val="00AE7B7A"/>
    <w:rsid w:val="00B04A07"/>
    <w:rsid w:val="00B13201"/>
    <w:rsid w:val="00B1443D"/>
    <w:rsid w:val="00B16DBE"/>
    <w:rsid w:val="00B176F0"/>
    <w:rsid w:val="00B2082D"/>
    <w:rsid w:val="00B20DEC"/>
    <w:rsid w:val="00B22129"/>
    <w:rsid w:val="00B37C0D"/>
    <w:rsid w:val="00B42B5A"/>
    <w:rsid w:val="00B57BE3"/>
    <w:rsid w:val="00B676BB"/>
    <w:rsid w:val="00B7317E"/>
    <w:rsid w:val="00B740DF"/>
    <w:rsid w:val="00B76519"/>
    <w:rsid w:val="00B94B29"/>
    <w:rsid w:val="00B9746A"/>
    <w:rsid w:val="00BA07FF"/>
    <w:rsid w:val="00BA1956"/>
    <w:rsid w:val="00BA2287"/>
    <w:rsid w:val="00BD04BA"/>
    <w:rsid w:val="00BF3CD5"/>
    <w:rsid w:val="00BF560F"/>
    <w:rsid w:val="00C04F43"/>
    <w:rsid w:val="00C130F5"/>
    <w:rsid w:val="00C2793F"/>
    <w:rsid w:val="00C3094C"/>
    <w:rsid w:val="00C512DA"/>
    <w:rsid w:val="00C52C24"/>
    <w:rsid w:val="00C65340"/>
    <w:rsid w:val="00C67685"/>
    <w:rsid w:val="00C74633"/>
    <w:rsid w:val="00C820E7"/>
    <w:rsid w:val="00C86A7D"/>
    <w:rsid w:val="00C875B0"/>
    <w:rsid w:val="00C901BB"/>
    <w:rsid w:val="00C95B2E"/>
    <w:rsid w:val="00CB1EED"/>
    <w:rsid w:val="00CB4036"/>
    <w:rsid w:val="00CB6C14"/>
    <w:rsid w:val="00CB784C"/>
    <w:rsid w:val="00CC0E3D"/>
    <w:rsid w:val="00CC6A1E"/>
    <w:rsid w:val="00CD1CA5"/>
    <w:rsid w:val="00CD63F9"/>
    <w:rsid w:val="00CD6D9E"/>
    <w:rsid w:val="00CF0DBB"/>
    <w:rsid w:val="00D14736"/>
    <w:rsid w:val="00D1776E"/>
    <w:rsid w:val="00D23616"/>
    <w:rsid w:val="00D273DC"/>
    <w:rsid w:val="00D322F8"/>
    <w:rsid w:val="00D34F81"/>
    <w:rsid w:val="00D36431"/>
    <w:rsid w:val="00D46CEB"/>
    <w:rsid w:val="00D53441"/>
    <w:rsid w:val="00D74E42"/>
    <w:rsid w:val="00D85829"/>
    <w:rsid w:val="00D85835"/>
    <w:rsid w:val="00D94D0E"/>
    <w:rsid w:val="00DA7DB3"/>
    <w:rsid w:val="00DC1DA6"/>
    <w:rsid w:val="00DD1752"/>
    <w:rsid w:val="00DE1896"/>
    <w:rsid w:val="00DE5AD9"/>
    <w:rsid w:val="00DE7908"/>
    <w:rsid w:val="00E10C9E"/>
    <w:rsid w:val="00E21A32"/>
    <w:rsid w:val="00E23124"/>
    <w:rsid w:val="00E27890"/>
    <w:rsid w:val="00E32A3B"/>
    <w:rsid w:val="00E32EF1"/>
    <w:rsid w:val="00E35F04"/>
    <w:rsid w:val="00E413E5"/>
    <w:rsid w:val="00E671FC"/>
    <w:rsid w:val="00E67631"/>
    <w:rsid w:val="00E70989"/>
    <w:rsid w:val="00E83C55"/>
    <w:rsid w:val="00E8414A"/>
    <w:rsid w:val="00E862C4"/>
    <w:rsid w:val="00E937C4"/>
    <w:rsid w:val="00EA251E"/>
    <w:rsid w:val="00EB13A6"/>
    <w:rsid w:val="00EB2EFF"/>
    <w:rsid w:val="00EC0B5B"/>
    <w:rsid w:val="00EC2FC4"/>
    <w:rsid w:val="00EC7133"/>
    <w:rsid w:val="00EE55E7"/>
    <w:rsid w:val="00EF4B4E"/>
    <w:rsid w:val="00F07E0E"/>
    <w:rsid w:val="00F17E55"/>
    <w:rsid w:val="00F24B95"/>
    <w:rsid w:val="00F40370"/>
    <w:rsid w:val="00F44691"/>
    <w:rsid w:val="00F50917"/>
    <w:rsid w:val="00F5742D"/>
    <w:rsid w:val="00F64A80"/>
    <w:rsid w:val="00F67BFE"/>
    <w:rsid w:val="00F75DC7"/>
    <w:rsid w:val="00F765F5"/>
    <w:rsid w:val="00F84DF4"/>
    <w:rsid w:val="00F961BF"/>
    <w:rsid w:val="00FA26E2"/>
    <w:rsid w:val="00FB10E2"/>
    <w:rsid w:val="00FB4C6C"/>
    <w:rsid w:val="00FC4054"/>
    <w:rsid w:val="00FC6AA6"/>
    <w:rsid w:val="00FD0E97"/>
    <w:rsid w:val="00FD1603"/>
    <w:rsid w:val="00FD3F93"/>
    <w:rsid w:val="00FE6720"/>
    <w:rsid w:val="00FE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99414"/>
  <w15:chartTrackingRefBased/>
  <w15:docId w15:val="{CC9583CD-E1FD-485A-9301-5F54440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A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3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23A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20E"/>
  </w:style>
  <w:style w:type="table" w:styleId="TableGrid">
    <w:name w:val="Table Grid"/>
    <w:basedOn w:val="TableNormal"/>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7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20E"/>
  </w:style>
  <w:style w:type="paragraph" w:customStyle="1" w:styleId="04xlpa">
    <w:name w:val="_04xlpa"/>
    <w:basedOn w:val="Normal"/>
    <w:rsid w:val="0092720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927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 5,List Paragraph (numbered (a)),Use Case List Paragraph"/>
    <w:basedOn w:val="Normal"/>
    <w:link w:val="ListParagraphChar"/>
    <w:uiPriority w:val="34"/>
    <w:qFormat/>
    <w:rsid w:val="0022790A"/>
    <w:pPr>
      <w:ind w:left="720"/>
      <w:contextualSpacing/>
    </w:pPr>
  </w:style>
  <w:style w:type="character" w:styleId="CommentReference">
    <w:name w:val="annotation reference"/>
    <w:basedOn w:val="DefaultParagraphFont"/>
    <w:uiPriority w:val="99"/>
    <w:semiHidden/>
    <w:unhideWhenUsed/>
    <w:rsid w:val="005A6E77"/>
    <w:rPr>
      <w:sz w:val="16"/>
      <w:szCs w:val="16"/>
    </w:rPr>
  </w:style>
  <w:style w:type="paragraph" w:styleId="CommentText">
    <w:name w:val="annotation text"/>
    <w:basedOn w:val="Normal"/>
    <w:link w:val="CommentTextChar"/>
    <w:uiPriority w:val="99"/>
    <w:unhideWhenUsed/>
    <w:rsid w:val="005A6E77"/>
    <w:pPr>
      <w:spacing w:line="240" w:lineRule="auto"/>
    </w:pPr>
    <w:rPr>
      <w:sz w:val="20"/>
      <w:szCs w:val="20"/>
    </w:rPr>
  </w:style>
  <w:style w:type="character" w:customStyle="1" w:styleId="CommentTextChar">
    <w:name w:val="Comment Text Char"/>
    <w:basedOn w:val="DefaultParagraphFont"/>
    <w:link w:val="CommentText"/>
    <w:uiPriority w:val="99"/>
    <w:rsid w:val="005A6E77"/>
    <w:rPr>
      <w:sz w:val="20"/>
      <w:szCs w:val="20"/>
    </w:rPr>
  </w:style>
  <w:style w:type="paragraph" w:styleId="CommentSubject">
    <w:name w:val="annotation subject"/>
    <w:basedOn w:val="CommentText"/>
    <w:next w:val="CommentText"/>
    <w:link w:val="CommentSubjectChar"/>
    <w:uiPriority w:val="99"/>
    <w:semiHidden/>
    <w:unhideWhenUsed/>
    <w:rsid w:val="005A6E77"/>
    <w:rPr>
      <w:b/>
      <w:bCs/>
    </w:rPr>
  </w:style>
  <w:style w:type="character" w:customStyle="1" w:styleId="CommentSubjectChar">
    <w:name w:val="Comment Subject Char"/>
    <w:basedOn w:val="CommentTextChar"/>
    <w:link w:val="CommentSubject"/>
    <w:uiPriority w:val="99"/>
    <w:semiHidden/>
    <w:rsid w:val="005A6E77"/>
    <w:rPr>
      <w:b/>
      <w:bCs/>
      <w:sz w:val="20"/>
      <w:szCs w:val="20"/>
    </w:rPr>
  </w:style>
  <w:style w:type="paragraph" w:styleId="FootnoteText">
    <w:name w:val="footnote text"/>
    <w:basedOn w:val="Normal"/>
    <w:link w:val="FootnoteTextChar"/>
    <w:uiPriority w:val="99"/>
    <w:semiHidden/>
    <w:unhideWhenUsed/>
    <w:rsid w:val="009618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836"/>
    <w:rPr>
      <w:sz w:val="20"/>
      <w:szCs w:val="20"/>
    </w:rPr>
  </w:style>
  <w:style w:type="character" w:styleId="FootnoteReference">
    <w:name w:val="footnote reference"/>
    <w:basedOn w:val="DefaultParagraphFont"/>
    <w:uiPriority w:val="99"/>
    <w:semiHidden/>
    <w:unhideWhenUsed/>
    <w:rsid w:val="00961836"/>
    <w:rPr>
      <w:vertAlign w:val="superscript"/>
    </w:rPr>
  </w:style>
  <w:style w:type="paragraph" w:styleId="Revision">
    <w:name w:val="Revision"/>
    <w:hidden/>
    <w:uiPriority w:val="99"/>
    <w:semiHidden/>
    <w:rsid w:val="00AD1608"/>
    <w:pPr>
      <w:spacing w:after="0" w:line="240" w:lineRule="auto"/>
    </w:pPr>
  </w:style>
  <w:style w:type="character" w:customStyle="1" w:styleId="ListParagraphChar">
    <w:name w:val="List Paragraph Char"/>
    <w:aliases w:val="U 5 Char,List Paragraph (numbered (a)) Char,Use Case List Paragraph Char"/>
    <w:link w:val="ListParagraph"/>
    <w:uiPriority w:val="34"/>
    <w:rsid w:val="006E453C"/>
  </w:style>
  <w:style w:type="paragraph" w:styleId="NormalIndent">
    <w:name w:val="Normal Indent"/>
    <w:basedOn w:val="Normal"/>
    <w:semiHidden/>
    <w:rsid w:val="006E453C"/>
    <w:pPr>
      <w:overflowPunct w:val="0"/>
      <w:autoSpaceDE w:val="0"/>
      <w:autoSpaceDN w:val="0"/>
      <w:adjustRightInd w:val="0"/>
      <w:spacing w:after="0" w:line="240" w:lineRule="auto"/>
      <w:ind w:left="567" w:firstLine="1"/>
      <w:textAlignment w:val="baseline"/>
    </w:pPr>
    <w:rPr>
      <w:rFonts w:ascii="Times New Roman" w:eastAsia="Times New Roman" w:hAnsi="Times New Roman" w:cs="Times New Roman"/>
      <w:spacing w:val="5"/>
      <w:sz w:val="20"/>
      <w:szCs w:val="20"/>
      <w:lang w:val="de-CH" w:eastAsia="de-DE"/>
    </w:rPr>
  </w:style>
  <w:style w:type="character" w:customStyle="1" w:styleId="Heading1Char">
    <w:name w:val="Heading 1 Char"/>
    <w:basedOn w:val="DefaultParagraphFont"/>
    <w:link w:val="Heading1"/>
    <w:uiPriority w:val="9"/>
    <w:rsid w:val="00223A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23A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23A33"/>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23A33"/>
    <w:pPr>
      <w:outlineLvl w:val="9"/>
    </w:pPr>
  </w:style>
  <w:style w:type="paragraph" w:styleId="TOC1">
    <w:name w:val="toc 1"/>
    <w:basedOn w:val="Normal"/>
    <w:next w:val="Normal"/>
    <w:autoRedefine/>
    <w:uiPriority w:val="39"/>
    <w:unhideWhenUsed/>
    <w:rsid w:val="00223A33"/>
    <w:pPr>
      <w:spacing w:after="100"/>
    </w:pPr>
  </w:style>
  <w:style w:type="paragraph" w:styleId="TOC2">
    <w:name w:val="toc 2"/>
    <w:basedOn w:val="Normal"/>
    <w:next w:val="Normal"/>
    <w:autoRedefine/>
    <w:uiPriority w:val="39"/>
    <w:unhideWhenUsed/>
    <w:rsid w:val="00223A33"/>
    <w:pPr>
      <w:spacing w:after="100"/>
      <w:ind w:left="220"/>
    </w:pPr>
  </w:style>
  <w:style w:type="paragraph" w:styleId="TOC3">
    <w:name w:val="toc 3"/>
    <w:basedOn w:val="Normal"/>
    <w:next w:val="Normal"/>
    <w:autoRedefine/>
    <w:uiPriority w:val="39"/>
    <w:unhideWhenUsed/>
    <w:rsid w:val="00223A33"/>
    <w:pPr>
      <w:spacing w:after="100"/>
      <w:ind w:left="440"/>
    </w:pPr>
  </w:style>
  <w:style w:type="character" w:styleId="Hyperlink">
    <w:name w:val="Hyperlink"/>
    <w:basedOn w:val="DefaultParagraphFont"/>
    <w:uiPriority w:val="99"/>
    <w:unhideWhenUsed/>
    <w:rsid w:val="00223A33"/>
    <w:rPr>
      <w:color w:val="0563C1" w:themeColor="hyperlink"/>
      <w:u w:val="single"/>
    </w:rPr>
  </w:style>
  <w:style w:type="character" w:styleId="UnresolvedMention">
    <w:name w:val="Unresolved Mention"/>
    <w:basedOn w:val="DefaultParagraphFont"/>
    <w:uiPriority w:val="99"/>
    <w:semiHidden/>
    <w:unhideWhenUsed/>
    <w:rsid w:val="00B676BB"/>
    <w:rPr>
      <w:color w:val="605E5C"/>
      <w:shd w:val="clear" w:color="auto" w:fill="E1DFDD"/>
    </w:rPr>
  </w:style>
  <w:style w:type="paragraph" w:styleId="HTMLPreformatted">
    <w:name w:val="HTML Preformatted"/>
    <w:basedOn w:val="Normal"/>
    <w:link w:val="HTMLPreformattedChar"/>
    <w:uiPriority w:val="99"/>
    <w:semiHidden/>
    <w:unhideWhenUsed/>
    <w:rsid w:val="00B22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2129"/>
    <w:rPr>
      <w:rFonts w:ascii="Courier New" w:eastAsia="Times New Roman" w:hAnsi="Courier New" w:cs="Courier New"/>
      <w:sz w:val="20"/>
      <w:szCs w:val="20"/>
    </w:rPr>
  </w:style>
  <w:style w:type="character" w:customStyle="1" w:styleId="y2iqfc">
    <w:name w:val="y2iqfc"/>
    <w:basedOn w:val="DefaultParagraphFont"/>
    <w:rsid w:val="00B22129"/>
  </w:style>
  <w:style w:type="character" w:styleId="FollowedHyperlink">
    <w:name w:val="FollowedHyperlink"/>
    <w:basedOn w:val="DefaultParagraphFont"/>
    <w:uiPriority w:val="99"/>
    <w:semiHidden/>
    <w:unhideWhenUsed/>
    <w:rsid w:val="005F3D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7150">
      <w:bodyDiv w:val="1"/>
      <w:marLeft w:val="0"/>
      <w:marRight w:val="0"/>
      <w:marTop w:val="0"/>
      <w:marBottom w:val="0"/>
      <w:divBdr>
        <w:top w:val="none" w:sz="0" w:space="0" w:color="auto"/>
        <w:left w:val="none" w:sz="0" w:space="0" w:color="auto"/>
        <w:bottom w:val="none" w:sz="0" w:space="0" w:color="auto"/>
        <w:right w:val="none" w:sz="0" w:space="0" w:color="auto"/>
      </w:divBdr>
    </w:div>
    <w:div w:id="14667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ly/5tX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xerxa@carita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ovo@caritas.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xerxa@caritas.ch" TargetMode="External"/><Relationship Id="rId4" Type="http://schemas.openxmlformats.org/officeDocument/2006/relationships/settings" Target="settings.xml"/><Relationship Id="rId9" Type="http://schemas.openxmlformats.org/officeDocument/2006/relationships/hyperlink" Target="mailto:kosovo@caritas.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0B9C-E50C-4796-B747-8276946E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4025</Words>
  <Characters>22947</Characters>
  <Application>Microsoft Office Word</Application>
  <DocSecurity>0</DocSecurity>
  <Lines>191</Lines>
  <Paragraphs>53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Besarta Hajrizi</dc:creator>
  <cp:keywords/>
  <dc:description/>
  <cp:lastModifiedBy>Besarta Hajrizi</cp:lastModifiedBy>
  <cp:revision>61</cp:revision>
  <dcterms:created xsi:type="dcterms:W3CDTF">2022-07-26T13:57:00Z</dcterms:created>
  <dcterms:modified xsi:type="dcterms:W3CDTF">2023-02-13T08:23:00Z</dcterms:modified>
</cp:coreProperties>
</file>